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510FEB1" w:rsidR="008450FE" w:rsidRPr="00F634FB" w:rsidRDefault="00C71C2D" w:rsidP="002220D2">
      <w:pPr>
        <w:pStyle w:val="Title"/>
      </w:pPr>
      <w:r w:rsidRPr="00F634FB">
        <w:t>Valeo</w:t>
      </w:r>
    </w:p>
    <w:p w14:paraId="00000002" w14:textId="77777777" w:rsidR="008450FE" w:rsidRPr="00F634FB" w:rsidRDefault="008450FE" w:rsidP="002220D2"/>
    <w:p w14:paraId="00000004" w14:textId="76A53799" w:rsidR="008450FE" w:rsidRPr="00F634FB" w:rsidRDefault="00C71C2D" w:rsidP="00C71C2D">
      <w:r w:rsidRPr="00F634FB">
        <w:t>Valeo is a leading automotive supplier that develops a range of sensors and AI technologies for self-driving cars. The company</w:t>
      </w:r>
      <w:r w:rsidR="0042443C">
        <w:t>’</w:t>
      </w:r>
      <w:r w:rsidRPr="00F634FB">
        <w:t>s sensor suite includes cameras, lidar, radar, and ultrasonic sensors that provide a 360-degree view of the vehicle</w:t>
      </w:r>
      <w:r w:rsidR="0042443C">
        <w:t>’</w:t>
      </w:r>
      <w:r w:rsidRPr="00F634FB">
        <w:t>s surroundings. These sensors are integrated with Valeo</w:t>
      </w:r>
      <w:r w:rsidR="0042443C">
        <w:t>’</w:t>
      </w:r>
      <w:r w:rsidRPr="00F634FB">
        <w:t>s AI algorithms (Convolutional Neural Networks embedded on an Electronic Control Unit), which use deep learning and computer vision techniques to analy</w:t>
      </w:r>
      <w:r w:rsidR="0042443C">
        <w:t xml:space="preserve">se </w:t>
      </w:r>
      <w:r w:rsidRPr="00F634FB">
        <w:t>the data and make decisions in real-time. The company</w:t>
      </w:r>
      <w:r w:rsidR="0042443C">
        <w:t>’</w:t>
      </w:r>
      <w:r w:rsidRPr="00F634FB">
        <w:t>s AI technologies enable self-driving cars to detect and track objects, recogni</w:t>
      </w:r>
      <w:r w:rsidR="0042443C">
        <w:t xml:space="preserve">se </w:t>
      </w:r>
      <w:r w:rsidRPr="00F634FB">
        <w:t xml:space="preserve">traffic signs and signals, parking assistance, and anticipate the movements of other vehicles and pedestrians. </w:t>
      </w:r>
    </w:p>
    <w:p w14:paraId="21270376" w14:textId="77777777" w:rsidR="00C71C2D" w:rsidRPr="00F634FB" w:rsidRDefault="00C71C2D" w:rsidP="00C71C2D"/>
    <w:p w14:paraId="56FB906F" w14:textId="63E42C44" w:rsidR="009577B2" w:rsidRPr="00F634FB" w:rsidRDefault="00FF5E95" w:rsidP="002220D2">
      <w:r w:rsidRPr="00F634FB">
        <w:t xml:space="preserve">The study conducted for </w:t>
      </w:r>
      <w:r w:rsidR="00C71C2D" w:rsidRPr="00F634FB">
        <w:t>Valeo</w:t>
      </w:r>
      <w:r w:rsidRPr="00F634FB">
        <w:t xml:space="preserve"> is based on the analysis of moral situations to understand what kind of moral issues this system can raise.</w:t>
      </w:r>
    </w:p>
    <w:p w14:paraId="6293A120" w14:textId="54992922" w:rsidR="00FF5E95" w:rsidRPr="00F634FB" w:rsidRDefault="00FF5E95" w:rsidP="002220D2"/>
    <w:p w14:paraId="12CBD565" w14:textId="6741C2F8" w:rsidR="00FF5E95" w:rsidRPr="00F634FB" w:rsidRDefault="00FF5E95" w:rsidP="002220D2">
      <w:r w:rsidRPr="00F634FB">
        <w:t xml:space="preserve">Initially we will introduce the method based on the moral situation, the spaces (phases) where the moral situation raise and finally we will analyse each phase as elements of a moral situation. </w:t>
      </w:r>
    </w:p>
    <w:p w14:paraId="222E4D7A" w14:textId="3DB8E397" w:rsidR="00FF5E95" w:rsidRPr="00F634FB" w:rsidRDefault="00FF5E95" w:rsidP="002220D2">
      <w:pPr>
        <w:pStyle w:val="Heading1"/>
        <w:rPr>
          <w:color w:val="000000" w:themeColor="text1"/>
        </w:rPr>
      </w:pPr>
      <w:r w:rsidRPr="00F634FB">
        <w:rPr>
          <w:color w:val="000000" w:themeColor="text1"/>
        </w:rPr>
        <w:t>The use case and mapping of spaces</w:t>
      </w:r>
      <w:r w:rsidR="001F4197" w:rsidRPr="00F634FB">
        <w:rPr>
          <w:color w:val="000000" w:themeColor="text1"/>
        </w:rPr>
        <w:t xml:space="preserve"> for </w:t>
      </w:r>
      <w:r w:rsidR="00B5627E" w:rsidRPr="00F634FB">
        <w:rPr>
          <w:color w:val="000000" w:themeColor="text1"/>
        </w:rPr>
        <w:t>Valeo</w:t>
      </w:r>
    </w:p>
    <w:p w14:paraId="1047770A" w14:textId="77777777" w:rsidR="00FF5E95" w:rsidRPr="00F634FB" w:rsidRDefault="00FF5E95" w:rsidP="002220D2"/>
    <w:p w14:paraId="0FEB85DC" w14:textId="77AD9F17" w:rsidR="00E27051" w:rsidRPr="00F634FB" w:rsidRDefault="00E27051" w:rsidP="002220D2">
      <w:pPr>
        <w:pStyle w:val="Heading2"/>
      </w:pPr>
      <w:r w:rsidRPr="00F634FB">
        <w:t>Introduction</w:t>
      </w:r>
    </w:p>
    <w:p w14:paraId="00735466" w14:textId="77777777" w:rsidR="00E27051" w:rsidRPr="00F634FB" w:rsidRDefault="00E27051" w:rsidP="002220D2"/>
    <w:p w14:paraId="1E624F71" w14:textId="5DEA157D" w:rsidR="00FF5E95" w:rsidRPr="00F634FB" w:rsidRDefault="00FF5E95" w:rsidP="002220D2">
      <w:r w:rsidRPr="00F634FB">
        <w:t xml:space="preserve">The study done for </w:t>
      </w:r>
      <w:r w:rsidR="00B5627E" w:rsidRPr="00F634FB">
        <w:t>Valeo</w:t>
      </w:r>
      <w:r w:rsidRPr="00F634FB">
        <w:t xml:space="preserve"> is based on the analysis of moral situations arising in the production pipeline (from data collection to the </w:t>
      </w:r>
      <w:r w:rsidR="00B5627E" w:rsidRPr="00F634FB">
        <w:t>driving</w:t>
      </w:r>
      <w:r w:rsidRPr="00F634FB">
        <w:t xml:space="preserve"> choice of</w:t>
      </w:r>
      <w:r w:rsidR="00B5627E" w:rsidRPr="00F634FB">
        <w:t xml:space="preserve"> single vehicle</w:t>
      </w:r>
      <w:r w:rsidRPr="00F634FB">
        <w:t xml:space="preserve">). In the production pipeline, the various steps were developed following the classical Data Information Knowledge structure. </w:t>
      </w:r>
    </w:p>
    <w:p w14:paraId="61436C8A" w14:textId="5ABBDF50" w:rsidR="00B5627E" w:rsidRPr="00F634FB" w:rsidRDefault="00B5627E" w:rsidP="002220D2"/>
    <w:p w14:paraId="1DC86FE2" w14:textId="643EA3AD" w:rsidR="00265386" w:rsidRPr="00F634FB" w:rsidRDefault="00B5627E" w:rsidP="002220D2">
      <w:r w:rsidRPr="00F634FB">
        <w:rPr>
          <w:noProof/>
        </w:rPr>
        <w:lastRenderedPageBreak/>
        <w:drawing>
          <wp:inline distT="0" distB="0" distL="0" distR="0" wp14:anchorId="521A0D1F" wp14:editId="3E5939CF">
            <wp:extent cx="5731510" cy="3481705"/>
            <wp:effectExtent l="0" t="0" r="0" b="0"/>
            <wp:docPr id="5849233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338"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81705"/>
                    </a:xfrm>
                    <a:prstGeom prst="rect">
                      <a:avLst/>
                    </a:prstGeom>
                  </pic:spPr>
                </pic:pic>
              </a:graphicData>
            </a:graphic>
          </wp:inline>
        </w:drawing>
      </w:r>
    </w:p>
    <w:p w14:paraId="5AC0C9FB" w14:textId="515C0B02" w:rsidR="008D791B" w:rsidRPr="00F634FB" w:rsidRDefault="008D791B" w:rsidP="002220D2"/>
    <w:p w14:paraId="227DD291" w14:textId="1B3F5BB5" w:rsidR="00E56855" w:rsidRPr="00F634FB" w:rsidRDefault="008D791B" w:rsidP="002220D2">
      <w:pPr>
        <w:pStyle w:val="Caption"/>
      </w:pPr>
      <w:r w:rsidRPr="00F634FB">
        <w:t xml:space="preserve">Figure </w:t>
      </w:r>
      <w:r w:rsidR="002E5D84" w:rsidRPr="00F634FB">
        <w:fldChar w:fldCharType="begin"/>
      </w:r>
      <w:r w:rsidR="002E5D84" w:rsidRPr="00F634FB">
        <w:instrText xml:space="preserve"> SEQ Figure \* ARABIC </w:instrText>
      </w:r>
      <w:r w:rsidR="002E5D84" w:rsidRPr="00F634FB">
        <w:fldChar w:fldCharType="separate"/>
      </w:r>
      <w:r w:rsidR="00DD3C4B">
        <w:rPr>
          <w:noProof/>
        </w:rPr>
        <w:t>5</w:t>
      </w:r>
      <w:r w:rsidR="002E5D84" w:rsidRPr="00F634FB">
        <w:rPr>
          <w:noProof/>
        </w:rPr>
        <w:fldChar w:fldCharType="end"/>
      </w:r>
      <w:r w:rsidRPr="00F634FB">
        <w:t xml:space="preserve"> - Level of granularity related to this use case</w:t>
      </w:r>
    </w:p>
    <w:p w14:paraId="583DD3AD" w14:textId="7E8D3CF2" w:rsidR="00E56855" w:rsidRPr="00F634FB" w:rsidRDefault="00E27051" w:rsidP="002220D2">
      <w:pPr>
        <w:pStyle w:val="Heading2"/>
      </w:pPr>
      <w:r w:rsidRPr="00F634FB">
        <w:t>L</w:t>
      </w:r>
      <w:r w:rsidR="00E56855" w:rsidRPr="00F634FB">
        <w:t>imitations</w:t>
      </w:r>
    </w:p>
    <w:p w14:paraId="52C8972E" w14:textId="630430A8" w:rsidR="006F1F52" w:rsidRPr="00F634FB" w:rsidRDefault="00E56855" w:rsidP="002220D2">
      <w:r w:rsidRPr="00F634FB">
        <w:t xml:space="preserve">The level of granularity needed emerged from the discussion with </w:t>
      </w:r>
      <w:r w:rsidR="00B5627E" w:rsidRPr="00F634FB">
        <w:t>Valeo</w:t>
      </w:r>
      <w:r w:rsidRPr="00F634FB">
        <w:t xml:space="preserve"> and was refined during the divisional meetings. This is an experimental </w:t>
      </w:r>
      <w:r w:rsidR="00F634FB" w:rsidRPr="00F634FB">
        <w:t xml:space="preserve">top-down </w:t>
      </w:r>
      <w:r w:rsidRPr="00F634FB">
        <w:t>use case, so not all stakeholders in the process were present in defining the scope of action and the level of granularity needed. The study therefore entails an epistemological limitation that should be bridged in the case of real application.</w:t>
      </w:r>
    </w:p>
    <w:p w14:paraId="333095C8" w14:textId="69EEF91D" w:rsidR="00E27051" w:rsidRPr="00F634FB" w:rsidRDefault="00E27051" w:rsidP="002220D2"/>
    <w:p w14:paraId="61988463" w14:textId="77777777" w:rsidR="00E27051" w:rsidRPr="00F634FB" w:rsidRDefault="00E27051" w:rsidP="002220D2"/>
    <w:p w14:paraId="6D944BCA" w14:textId="5CAB5750" w:rsidR="00E27051" w:rsidRPr="00F634FB" w:rsidRDefault="00E27051" w:rsidP="002220D2">
      <w:pPr>
        <w:pStyle w:val="Heading2"/>
      </w:pPr>
      <w:r w:rsidRPr="00F634FB">
        <w:t>The levels of cartography</w:t>
      </w:r>
    </w:p>
    <w:p w14:paraId="331BB44A" w14:textId="3441738D" w:rsidR="00E27051" w:rsidRPr="00F634FB" w:rsidRDefault="00E27051" w:rsidP="002220D2"/>
    <w:p w14:paraId="5F7EE2D8" w14:textId="03B379E8" w:rsidR="00E27051" w:rsidRPr="00F634FB" w:rsidRDefault="00E27051" w:rsidP="002220D2">
      <w:r w:rsidRPr="00F634FB">
        <w:t>This case study considers only the stages of the production process, as these are currently the only ones about which factual semantic information can be obtained at this stade</w:t>
      </w:r>
      <w:r w:rsidR="00F47807" w:rsidRPr="00F634FB">
        <w:t xml:space="preserve">. </w:t>
      </w:r>
    </w:p>
    <w:p w14:paraId="788E5881" w14:textId="77777777" w:rsidR="00E27051" w:rsidRPr="00F634FB" w:rsidRDefault="00E27051" w:rsidP="002220D2"/>
    <w:p w14:paraId="7D1FC142" w14:textId="1091210C" w:rsidR="00F47807" w:rsidRPr="00F634FB" w:rsidRDefault="00B5627E" w:rsidP="002220D2">
      <w:r w:rsidRPr="00F634FB">
        <w:rPr>
          <w:noProof/>
        </w:rPr>
        <w:lastRenderedPageBreak/>
        <w:drawing>
          <wp:inline distT="0" distB="0" distL="0" distR="0" wp14:anchorId="2AAD91AB" wp14:editId="0D9B3425">
            <wp:extent cx="5731510" cy="3223895"/>
            <wp:effectExtent l="0" t="0" r="0" b="1905"/>
            <wp:docPr id="2065665580"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65580" name="Picture 2" descr="Timelin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64D37C6" w14:textId="060F87C1" w:rsidR="00E27051" w:rsidRPr="00F634FB" w:rsidRDefault="00F47807" w:rsidP="002220D2">
      <w:pPr>
        <w:pStyle w:val="Caption"/>
      </w:pPr>
      <w:bookmarkStart w:id="0" w:name="_Ref129515626"/>
      <w:r w:rsidRPr="00F634FB">
        <w:t xml:space="preserve">Figure </w:t>
      </w:r>
      <w:r w:rsidR="002E5D84" w:rsidRPr="00F634FB">
        <w:fldChar w:fldCharType="begin"/>
      </w:r>
      <w:r w:rsidR="002E5D84" w:rsidRPr="00F634FB">
        <w:instrText xml:space="preserve"> SEQ Figure \* ARABIC </w:instrText>
      </w:r>
      <w:r w:rsidR="002E5D84" w:rsidRPr="00F634FB">
        <w:fldChar w:fldCharType="separate"/>
      </w:r>
      <w:r w:rsidR="00DD3C4B">
        <w:rPr>
          <w:noProof/>
        </w:rPr>
        <w:t>6</w:t>
      </w:r>
      <w:r w:rsidR="002E5D84" w:rsidRPr="00F634FB">
        <w:rPr>
          <w:noProof/>
        </w:rPr>
        <w:fldChar w:fldCharType="end"/>
      </w:r>
      <w:bookmarkEnd w:id="0"/>
      <w:r w:rsidRPr="00F634FB">
        <w:t xml:space="preserve"> - Detected moral situations</w:t>
      </w:r>
    </w:p>
    <w:p w14:paraId="6AE4DF18" w14:textId="77777777" w:rsidR="00F47807" w:rsidRPr="00F634FB" w:rsidRDefault="00F47807" w:rsidP="002220D2"/>
    <w:p w14:paraId="33022096" w14:textId="1F1FDA92" w:rsidR="00F47807" w:rsidRPr="00F634FB" w:rsidRDefault="00F47807" w:rsidP="002220D2">
      <w:r w:rsidRPr="00F634FB">
        <w:t xml:space="preserve">During the process, </w:t>
      </w:r>
      <w:r w:rsidR="00B5627E" w:rsidRPr="00F634FB">
        <w:t>Valeo</w:t>
      </w:r>
      <w:r w:rsidRPr="00F634FB">
        <w:t xml:space="preserve"> was asked to technically describe the various stages of the process and for each stage the moral situations on which to ask questions were identified together. This resulted in the following list of moral situations, as shown in</w:t>
      </w:r>
      <w:r w:rsidR="005568DD">
        <w:t xml:space="preserve"> </w:t>
      </w:r>
      <w:r w:rsidR="005568DD">
        <w:fldChar w:fldCharType="begin"/>
      </w:r>
      <w:r w:rsidR="005568DD">
        <w:instrText xml:space="preserve"> REF _Ref129515626 \h </w:instrText>
      </w:r>
      <w:r w:rsidR="005568DD">
        <w:fldChar w:fldCharType="separate"/>
      </w:r>
      <w:r w:rsidR="005568DD" w:rsidRPr="00F634FB">
        <w:t xml:space="preserve">Figure </w:t>
      </w:r>
      <w:r w:rsidR="005568DD">
        <w:rPr>
          <w:noProof/>
        </w:rPr>
        <w:t>6</w:t>
      </w:r>
      <w:r w:rsidR="005568DD">
        <w:fldChar w:fldCharType="end"/>
      </w:r>
      <w:r w:rsidRPr="00F634FB">
        <w:t>:</w:t>
      </w:r>
    </w:p>
    <w:p w14:paraId="5FAC3F8F" w14:textId="41479D60" w:rsidR="00E27051" w:rsidRPr="005568DD" w:rsidRDefault="005568DD" w:rsidP="002220D2">
      <w:pPr>
        <w:pStyle w:val="ListParagraph"/>
        <w:numPr>
          <w:ilvl w:val="0"/>
          <w:numId w:val="8"/>
        </w:numPr>
      </w:pPr>
      <w:r w:rsidRPr="005568DD">
        <w:rPr>
          <w:rFonts w:eastAsia="Calibri"/>
        </w:rPr>
        <w:t>Driving space</w:t>
      </w:r>
    </w:p>
    <w:p w14:paraId="6E0F4B3B" w14:textId="605CB24D" w:rsidR="00E27051" w:rsidRPr="005568DD" w:rsidRDefault="005568DD" w:rsidP="002220D2">
      <w:pPr>
        <w:pStyle w:val="ListParagraph"/>
        <w:numPr>
          <w:ilvl w:val="0"/>
          <w:numId w:val="8"/>
        </w:numPr>
      </w:pPr>
      <w:r w:rsidRPr="005568DD">
        <w:rPr>
          <w:rFonts w:eastAsia="Calibri"/>
        </w:rPr>
        <w:t>Datafication process</w:t>
      </w:r>
    </w:p>
    <w:p w14:paraId="5BC6010E" w14:textId="336056EF" w:rsidR="00E27051" w:rsidRPr="005568DD" w:rsidRDefault="005568DD" w:rsidP="002220D2">
      <w:pPr>
        <w:pStyle w:val="ListParagraph"/>
        <w:numPr>
          <w:ilvl w:val="0"/>
          <w:numId w:val="8"/>
        </w:numPr>
      </w:pPr>
      <w:r w:rsidRPr="005568DD">
        <w:rPr>
          <w:rFonts w:eastAsia="Calibri"/>
        </w:rPr>
        <w:t>Anonymization</w:t>
      </w:r>
    </w:p>
    <w:p w14:paraId="7A471AE4" w14:textId="77777777" w:rsidR="005568DD" w:rsidRPr="005568DD" w:rsidRDefault="005568DD" w:rsidP="005568DD">
      <w:pPr>
        <w:pStyle w:val="ListParagraph"/>
        <w:numPr>
          <w:ilvl w:val="0"/>
          <w:numId w:val="8"/>
        </w:numPr>
        <w:rPr>
          <w:rFonts w:eastAsia="Calibri"/>
          <w:bCs/>
        </w:rPr>
      </w:pPr>
      <w:r w:rsidRPr="005568DD">
        <w:rPr>
          <w:rFonts w:eastAsia="Calibri"/>
          <w:bCs/>
        </w:rPr>
        <w:t>Annotation/Validation</w:t>
      </w:r>
    </w:p>
    <w:p w14:paraId="267B6937" w14:textId="5FD70F13" w:rsidR="00E27051" w:rsidRPr="005568DD" w:rsidRDefault="005568DD" w:rsidP="002220D2">
      <w:pPr>
        <w:pStyle w:val="ListParagraph"/>
        <w:numPr>
          <w:ilvl w:val="0"/>
          <w:numId w:val="8"/>
        </w:numPr>
      </w:pPr>
      <w:r w:rsidRPr="005568DD">
        <w:rPr>
          <w:rFonts w:eastAsia="Calibri"/>
        </w:rPr>
        <w:t>Data Versioning</w:t>
      </w:r>
    </w:p>
    <w:p w14:paraId="67803447" w14:textId="44E8433F" w:rsidR="00E27051" w:rsidRPr="005568DD" w:rsidRDefault="005568DD" w:rsidP="002220D2">
      <w:pPr>
        <w:pStyle w:val="ListParagraph"/>
        <w:numPr>
          <w:ilvl w:val="0"/>
          <w:numId w:val="8"/>
        </w:numPr>
      </w:pPr>
      <w:r w:rsidRPr="005568DD">
        <w:rPr>
          <w:rFonts w:eastAsia="Calibri"/>
        </w:rPr>
        <w:t>Data Split</w:t>
      </w:r>
    </w:p>
    <w:p w14:paraId="3C6264B4" w14:textId="5EFC1D67" w:rsidR="00E27051" w:rsidRPr="005568DD" w:rsidRDefault="005568DD" w:rsidP="002220D2">
      <w:pPr>
        <w:pStyle w:val="ListParagraph"/>
        <w:numPr>
          <w:ilvl w:val="0"/>
          <w:numId w:val="8"/>
        </w:numPr>
        <w:rPr>
          <w:color w:val="000000"/>
        </w:rPr>
      </w:pPr>
      <w:r w:rsidRPr="005568DD">
        <w:rPr>
          <w:rFonts w:eastAsia="Calibri"/>
          <w:color w:val="000000"/>
        </w:rPr>
        <w:t xml:space="preserve">CNN - </w:t>
      </w:r>
      <w:r w:rsidRPr="00050370">
        <w:rPr>
          <w:lang w:val="en-FR"/>
        </w:rPr>
        <w:t>Convolutional Neural Networks</w:t>
      </w:r>
    </w:p>
    <w:p w14:paraId="62DB7BFA" w14:textId="052A4A0D" w:rsidR="005568DD" w:rsidRPr="005568DD" w:rsidRDefault="005568DD" w:rsidP="005568DD">
      <w:pPr>
        <w:pStyle w:val="ListParagraph"/>
        <w:numPr>
          <w:ilvl w:val="0"/>
          <w:numId w:val="8"/>
        </w:numPr>
        <w:rPr>
          <w:rFonts w:eastAsia="Calibri"/>
          <w:bCs/>
        </w:rPr>
      </w:pPr>
      <w:r w:rsidRPr="005568DD">
        <w:rPr>
          <w:rFonts w:eastAsia="Calibri"/>
          <w:bCs/>
        </w:rPr>
        <w:t>Interpreting the surroundings</w:t>
      </w:r>
    </w:p>
    <w:p w14:paraId="5215EE55" w14:textId="77777777" w:rsidR="005568DD" w:rsidRPr="005568DD" w:rsidRDefault="005568DD" w:rsidP="005568DD">
      <w:pPr>
        <w:pStyle w:val="ListParagraph"/>
        <w:numPr>
          <w:ilvl w:val="0"/>
          <w:numId w:val="8"/>
        </w:numPr>
        <w:rPr>
          <w:bCs/>
        </w:rPr>
      </w:pPr>
      <w:r w:rsidRPr="005568DD">
        <w:rPr>
          <w:bCs/>
        </w:rPr>
        <w:t>Decision process &amp; Path Trajectory</w:t>
      </w:r>
    </w:p>
    <w:p w14:paraId="125DA854" w14:textId="77777777" w:rsidR="005568DD" w:rsidRDefault="005568DD" w:rsidP="005568DD">
      <w:pPr>
        <w:pStyle w:val="ListParagraph"/>
        <w:numPr>
          <w:ilvl w:val="0"/>
          <w:numId w:val="8"/>
        </w:numPr>
        <w:rPr>
          <w:bCs/>
        </w:rPr>
      </w:pPr>
      <w:r w:rsidRPr="005568DD">
        <w:rPr>
          <w:bCs/>
        </w:rPr>
        <w:t>Liability level</w:t>
      </w:r>
    </w:p>
    <w:p w14:paraId="1FBA469D" w14:textId="77777777" w:rsidR="00DD3C4B" w:rsidRDefault="00DD3C4B" w:rsidP="002220D2"/>
    <w:p w14:paraId="0FD7B71D" w14:textId="47799E4A" w:rsidR="00E27051" w:rsidRPr="00F634FB" w:rsidRDefault="00F47807" w:rsidP="002220D2">
      <w:r w:rsidRPr="00F634FB">
        <w:t>In the following sections, the moral situations are described one by one.</w:t>
      </w:r>
    </w:p>
    <w:p w14:paraId="4A33C5C5" w14:textId="77777777" w:rsidR="00F634FB" w:rsidRDefault="00F634FB" w:rsidP="002220D2">
      <w:pPr>
        <w:pStyle w:val="Heading3"/>
      </w:pPr>
      <w:r w:rsidRPr="00F634FB">
        <w:lastRenderedPageBreak/>
        <w:t>Driving Space</w:t>
      </w:r>
    </w:p>
    <w:p w14:paraId="1A09806D" w14:textId="051DB14E" w:rsidR="0042443C" w:rsidRDefault="0042443C" w:rsidP="0042443C">
      <w:r>
        <w:rPr>
          <w:noProof/>
        </w:rPr>
        <w:drawing>
          <wp:inline distT="0" distB="0" distL="0" distR="0" wp14:anchorId="5F27BFF2" wp14:editId="04C9490D">
            <wp:extent cx="5731510" cy="3223895"/>
            <wp:effectExtent l="0" t="0" r="0" b="1905"/>
            <wp:docPr id="1814918423" name="Picture 11" descr="A diagram of driving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8423" name="Picture 11" descr="A diagram of driving sp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0CBEBC1" w14:textId="77777777" w:rsidR="0042443C" w:rsidRPr="0042443C" w:rsidRDefault="0042443C" w:rsidP="0042443C"/>
    <w:p w14:paraId="3A757E4A" w14:textId="53F62C32" w:rsidR="00F634FB" w:rsidRPr="00F634FB" w:rsidRDefault="00F634FB" w:rsidP="00F634FB">
      <w:r w:rsidRPr="00F634FB">
        <w:t>A driving space can be considered as a multiagent system because it involves interactions between various entities or agents that influence the behaviour and decisions of an autonomous car</w:t>
      </w:r>
      <w:r w:rsidR="0042443C">
        <w:t>’</w:t>
      </w:r>
      <w:r w:rsidRPr="00F634FB">
        <w:t>s driving system. These agents can include other vehicles, pedestrians, cyclists, traffic signals, and infrastructure elements.</w:t>
      </w:r>
    </w:p>
    <w:p w14:paraId="2426F30C" w14:textId="77777777" w:rsidR="00F634FB" w:rsidRPr="00F634FB" w:rsidRDefault="00F634FB" w:rsidP="00F634FB"/>
    <w:p w14:paraId="0BCD3D4D" w14:textId="176CE4D5" w:rsidR="00F634FB" w:rsidRPr="00F634FB" w:rsidRDefault="00F634FB" w:rsidP="00F634FB">
      <w:r w:rsidRPr="00F634FB">
        <w:t xml:space="preserve">Characteristics that explain why a driving space is considered a multiagent system (MAS). </w:t>
      </w:r>
    </w:p>
    <w:p w14:paraId="7ECF6B8C" w14:textId="0DD7DFE1" w:rsidR="00F634FB" w:rsidRPr="00F634FB" w:rsidRDefault="00F634FB" w:rsidP="00F634FB">
      <w:pPr>
        <w:numPr>
          <w:ilvl w:val="0"/>
          <w:numId w:val="12"/>
        </w:numPr>
      </w:pPr>
      <w:r w:rsidRPr="00F634FB">
        <w:t>Autonomy: agents are (at least partially) independent</w:t>
      </w:r>
    </w:p>
    <w:p w14:paraId="3ABE24CC" w14:textId="77777777" w:rsidR="00F634FB" w:rsidRPr="00F634FB" w:rsidRDefault="00F634FB" w:rsidP="00F634FB">
      <w:pPr>
        <w:numPr>
          <w:ilvl w:val="0"/>
          <w:numId w:val="12"/>
        </w:numPr>
      </w:pPr>
      <w:r w:rsidRPr="00F634FB">
        <w:t>Local views: no agent has a full global view, or the system is too complex for an agent to exploit such knowledge</w:t>
      </w:r>
    </w:p>
    <w:p w14:paraId="2B967E00" w14:textId="77777777" w:rsidR="00F634FB" w:rsidRPr="00F634FB" w:rsidRDefault="00F634FB" w:rsidP="00F634FB">
      <w:pPr>
        <w:numPr>
          <w:ilvl w:val="0"/>
          <w:numId w:val="12"/>
        </w:numPr>
      </w:pPr>
      <w:r w:rsidRPr="00F634FB">
        <w:t>Decentralization: no agent is designated as controlling (or the system is effectively reduced to a monolithic system)</w:t>
      </w:r>
    </w:p>
    <w:p w14:paraId="47CEF02C" w14:textId="77777777" w:rsidR="00F634FB" w:rsidRPr="00F634FB" w:rsidRDefault="00F634FB" w:rsidP="00F634FB"/>
    <w:p w14:paraId="072AA4AB" w14:textId="77777777" w:rsidR="00F634FB" w:rsidRPr="00F634FB" w:rsidRDefault="00F634FB" w:rsidP="00F634FB"/>
    <w:p w14:paraId="45B0EA99" w14:textId="32D2C78F" w:rsidR="00F634FB" w:rsidRPr="00F634FB" w:rsidRDefault="00F634FB" w:rsidP="00F634FB">
      <w:r w:rsidRPr="00F634FB">
        <w:t>In this space,</w:t>
      </w:r>
      <w:r>
        <w:t xml:space="preserve"> some factors are to be taken into account:</w:t>
      </w:r>
    </w:p>
    <w:p w14:paraId="0F88C0B5" w14:textId="75BE369A" w:rsidR="00F634FB" w:rsidRPr="00F634FB" w:rsidRDefault="00F634FB" w:rsidP="00050370">
      <w:pPr>
        <w:numPr>
          <w:ilvl w:val="0"/>
          <w:numId w:val="11"/>
        </w:numPr>
      </w:pPr>
      <w:r w:rsidRPr="00F634FB">
        <w:rPr>
          <w:i/>
          <w:iCs/>
        </w:rPr>
        <w:t>Interactions and dependencies</w:t>
      </w:r>
      <w:r>
        <w:t>. M</w:t>
      </w:r>
      <w:r w:rsidRPr="00F634FB">
        <w:t>ultiple agents interact and depend on each other</w:t>
      </w:r>
      <w:r w:rsidR="0042443C">
        <w:t>’</w:t>
      </w:r>
      <w:r w:rsidRPr="00F634FB">
        <w:t>s actions. The behavior of one agent affects the behavior of others, creating a complex network of interactions</w:t>
      </w:r>
      <w:r>
        <w:t>.</w:t>
      </w:r>
      <w:r w:rsidRPr="00F634FB">
        <w:t xml:space="preserve"> </w:t>
      </w:r>
    </w:p>
    <w:p w14:paraId="0C55A9F0" w14:textId="764C486A" w:rsidR="00F634FB" w:rsidRPr="00F634FB" w:rsidRDefault="00F634FB" w:rsidP="00050370">
      <w:pPr>
        <w:numPr>
          <w:ilvl w:val="0"/>
          <w:numId w:val="11"/>
        </w:numPr>
      </w:pPr>
      <w:r w:rsidRPr="00F634FB">
        <w:rPr>
          <w:i/>
          <w:iCs/>
        </w:rPr>
        <w:t>Dynamic environment</w:t>
      </w:r>
      <w:r>
        <w:t>. A</w:t>
      </w:r>
      <w:r w:rsidRPr="00F634FB">
        <w:t>gents continuously move and change their states</w:t>
      </w:r>
      <w:r>
        <w:t xml:space="preserve">: </w:t>
      </w:r>
    </w:p>
    <w:p w14:paraId="4D6508EB" w14:textId="1E45CD2C" w:rsidR="00F634FB" w:rsidRPr="00F634FB" w:rsidRDefault="00F634FB" w:rsidP="00050370">
      <w:pPr>
        <w:numPr>
          <w:ilvl w:val="0"/>
          <w:numId w:val="11"/>
        </w:numPr>
      </w:pPr>
      <w:r w:rsidRPr="00F634FB">
        <w:rPr>
          <w:i/>
          <w:iCs/>
        </w:rPr>
        <w:t>Coordination and cooperation</w:t>
      </w:r>
      <w:r>
        <w:t>. A</w:t>
      </w:r>
      <w:r w:rsidRPr="00F634FB">
        <w:t>gents often need to coordinate and cooperate to ensure safe and efficient traffic flow</w:t>
      </w:r>
      <w:r>
        <w:t xml:space="preserve">: </w:t>
      </w:r>
    </w:p>
    <w:p w14:paraId="38140A12" w14:textId="58AFAF44" w:rsidR="00F634FB" w:rsidRPr="00F634FB" w:rsidRDefault="00F634FB" w:rsidP="00050370">
      <w:pPr>
        <w:numPr>
          <w:ilvl w:val="0"/>
          <w:numId w:val="11"/>
        </w:numPr>
      </w:pPr>
      <w:r w:rsidRPr="00F634FB">
        <w:rPr>
          <w:i/>
          <w:iCs/>
        </w:rPr>
        <w:t>Uncertainty and partial observability</w:t>
      </w:r>
      <w:r>
        <w:t>.</w:t>
      </w:r>
      <w:r w:rsidRPr="00F634FB">
        <w:t xml:space="preserve"> </w:t>
      </w:r>
      <w:r>
        <w:t>Agents</w:t>
      </w:r>
      <w:r w:rsidRPr="00F634FB">
        <w:t xml:space="preserve"> operates under conditions of uncertainty and partial observability. It cannot have complete knowledge of the intentions or states of other agents in the driving space. </w:t>
      </w:r>
      <w:r>
        <w:t>The driving system</w:t>
      </w:r>
      <w:r w:rsidRPr="00F634FB">
        <w:t xml:space="preserve"> needs to make predictions and infer the </w:t>
      </w:r>
      <w:r w:rsidRPr="00F634FB">
        <w:lastRenderedPageBreak/>
        <w:t>behaviors of other agents based on their observed actions, sensor data, and models of human behavior.</w:t>
      </w:r>
    </w:p>
    <w:p w14:paraId="73D32130" w14:textId="54E521B4" w:rsidR="00F634FB" w:rsidRDefault="00F634FB" w:rsidP="00050370">
      <w:pPr>
        <w:numPr>
          <w:ilvl w:val="0"/>
          <w:numId w:val="11"/>
        </w:numPr>
      </w:pPr>
      <w:r w:rsidRPr="00F634FB">
        <w:t xml:space="preserve">Safety considerations: The actions and decisions of </w:t>
      </w:r>
      <w:r>
        <w:t>each</w:t>
      </w:r>
      <w:r w:rsidRPr="00F634FB">
        <w:t xml:space="preserve"> agent in the driving space pose potential risks and safety challenges for </w:t>
      </w:r>
      <w:r>
        <w:t>other agents</w:t>
      </w:r>
      <w:r w:rsidRPr="00F634FB">
        <w:t xml:space="preserve">. </w:t>
      </w:r>
    </w:p>
    <w:p w14:paraId="5511775A" w14:textId="77777777" w:rsidR="00F634FB" w:rsidRPr="00F634FB" w:rsidRDefault="00F634FB" w:rsidP="00F634FB"/>
    <w:p w14:paraId="351E0738" w14:textId="513BDF8F" w:rsidR="00050370" w:rsidRPr="00050370" w:rsidRDefault="00050370" w:rsidP="0042443C">
      <w:pPr>
        <w:pStyle w:val="Heading4"/>
      </w:pPr>
      <w:r>
        <w:t>Considerations</w:t>
      </w:r>
    </w:p>
    <w:p w14:paraId="77DEE1DE" w14:textId="77777777" w:rsidR="00F634FB" w:rsidRDefault="00F634FB" w:rsidP="00F634FB">
      <w:pPr>
        <w:rPr>
          <w:lang w:val="en-FR"/>
        </w:rPr>
      </w:pPr>
    </w:p>
    <w:p w14:paraId="05C5D828" w14:textId="7F085FA5" w:rsidR="00F634FB" w:rsidRPr="00F634FB" w:rsidRDefault="00F634FB" w:rsidP="00F634FB">
      <w:pPr>
        <w:rPr>
          <w:lang w:val="en-FR"/>
        </w:rPr>
      </w:pPr>
      <w:r w:rsidRPr="00F634FB">
        <w:rPr>
          <w:lang w:val="en-FR"/>
        </w:rPr>
        <w:t xml:space="preserve">Given that this particular use case involves analyzing an </w:t>
      </w:r>
      <w:r w:rsidR="0042443C">
        <w:rPr>
          <w:lang w:val="en-FR"/>
        </w:rPr>
        <w:t>“</w:t>
      </w:r>
      <w:r w:rsidRPr="00F634FB">
        <w:rPr>
          <w:lang w:val="en-FR"/>
        </w:rPr>
        <w:t>autonomous parking system,</w:t>
      </w:r>
      <w:r w:rsidR="0042443C">
        <w:rPr>
          <w:lang w:val="en-FR"/>
        </w:rPr>
        <w:t>”</w:t>
      </w:r>
      <w:r w:rsidRPr="00F634FB">
        <w:rPr>
          <w:lang w:val="en-FR"/>
        </w:rPr>
        <w:t xml:space="preserve"> the ethical considerations involved are significantly reduced compared to systems that handle more complex variables at higher speeds. However, conducting an ethical assessment of how the cameras react to the driving space would still be appropriate.</w:t>
      </w:r>
    </w:p>
    <w:p w14:paraId="797E5CDA" w14:textId="77777777" w:rsidR="00F634FB" w:rsidRPr="00F634FB" w:rsidRDefault="00F634FB" w:rsidP="00F634FB">
      <w:pPr>
        <w:rPr>
          <w:lang w:val="en-FR"/>
        </w:rPr>
      </w:pPr>
    </w:p>
    <w:p w14:paraId="107A0BA9" w14:textId="77777777" w:rsidR="00050370" w:rsidRPr="00050370" w:rsidRDefault="00050370" w:rsidP="0042443C">
      <w:pPr>
        <w:pStyle w:val="Heading4"/>
      </w:pPr>
      <w:r w:rsidRPr="00050370">
        <w:t>Mitigation strategies</w:t>
      </w:r>
    </w:p>
    <w:p w14:paraId="045CDAC6" w14:textId="3D06B48B" w:rsidR="00050370" w:rsidRPr="00050370" w:rsidRDefault="00050370" w:rsidP="00050370">
      <w:pPr>
        <w:rPr>
          <w:lang w:val="en-FR"/>
        </w:rPr>
      </w:pPr>
      <w:r w:rsidRPr="00050370">
        <w:rPr>
          <w:lang w:val="en-FR"/>
        </w:rPr>
        <w:t>Mitigation strategies include:</w:t>
      </w:r>
    </w:p>
    <w:p w14:paraId="794182B7" w14:textId="77777777" w:rsidR="00050370" w:rsidRPr="00050370" w:rsidRDefault="00050370" w:rsidP="00050370">
      <w:pPr>
        <w:rPr>
          <w:lang w:val="en-FR"/>
        </w:rPr>
      </w:pPr>
    </w:p>
    <w:p w14:paraId="3221A3A2" w14:textId="77777777" w:rsidR="00050370" w:rsidRDefault="00050370" w:rsidP="00050370">
      <w:pPr>
        <w:pStyle w:val="ListParagraph"/>
        <w:numPr>
          <w:ilvl w:val="0"/>
          <w:numId w:val="19"/>
        </w:numPr>
      </w:pPr>
      <w:r w:rsidRPr="00050370">
        <w:rPr>
          <w:i/>
          <w:iCs/>
        </w:rPr>
        <w:t>Continuous monitoring and auditing</w:t>
      </w:r>
      <w:r>
        <w:t>. Implementing systems for ongoing monitoring and auditing of autonomous car behaviour to identify and address any ethical violations or deviations from established guidelines. This ensures accountability and enables prompt corrective actions.</w:t>
      </w:r>
    </w:p>
    <w:p w14:paraId="797F6788" w14:textId="77777777" w:rsidR="00050370" w:rsidRDefault="00050370" w:rsidP="00050370">
      <w:pPr>
        <w:pStyle w:val="ListParagraph"/>
        <w:numPr>
          <w:ilvl w:val="0"/>
          <w:numId w:val="19"/>
        </w:numPr>
      </w:pPr>
      <w:r w:rsidRPr="00050370">
        <w:rPr>
          <w:i/>
          <w:iCs/>
        </w:rPr>
        <w:t>Transparent and explainable AI</w:t>
      </w:r>
      <w:r>
        <w:t>. Employing transparent and explainable AI techniques to enhance the understandability of the decision-making processes of autonomous car systems. This allows stakeholders to have insight into how decisions are made and promotes trust in the system.</w:t>
      </w:r>
    </w:p>
    <w:p w14:paraId="79771176" w14:textId="0BFB8AE5" w:rsidR="00F634FB" w:rsidRDefault="00050370" w:rsidP="00050370">
      <w:pPr>
        <w:pStyle w:val="ListParagraph"/>
        <w:numPr>
          <w:ilvl w:val="0"/>
          <w:numId w:val="19"/>
        </w:numPr>
      </w:pPr>
      <w:r w:rsidRPr="00050370">
        <w:rPr>
          <w:i/>
          <w:iCs/>
        </w:rPr>
        <w:t>Public engagement and feedback</w:t>
      </w:r>
      <w:r>
        <w:t xml:space="preserve">. Encouraging public engagement and seeking feedback from stakeholders, including the community, regulators, and experts, to gather diverse perspectives and ensure that ethical considerations are taken into account during the development and deployment of autonomous car systems. </w:t>
      </w:r>
    </w:p>
    <w:p w14:paraId="0C16FE8F" w14:textId="77777777" w:rsidR="00050370" w:rsidRDefault="00050370" w:rsidP="00050370"/>
    <w:p w14:paraId="2C0D55AC" w14:textId="4FA4CD5D" w:rsidR="00050370" w:rsidRPr="00050370" w:rsidRDefault="00050370" w:rsidP="00050370">
      <w:pPr>
        <w:rPr>
          <w:lang w:val="en-FR"/>
        </w:rPr>
      </w:pPr>
      <w:r>
        <w:rPr>
          <w:lang w:val="en-US"/>
        </w:rPr>
        <w:t>E</w:t>
      </w:r>
      <w:r w:rsidRPr="00050370">
        <w:rPr>
          <w:lang w:val="en-FR"/>
        </w:rPr>
        <w:t>ngineers have expressed concerns about the lack of sharing difficult cases, but they believe that creating a shared benchmark would be advantageous for the automotive market.</w:t>
      </w:r>
    </w:p>
    <w:p w14:paraId="164CF8B5" w14:textId="77777777" w:rsidR="00050370" w:rsidRPr="00050370" w:rsidRDefault="00050370" w:rsidP="00050370">
      <w:pPr>
        <w:rPr>
          <w:lang w:val="en-FR"/>
        </w:rPr>
      </w:pPr>
    </w:p>
    <w:p w14:paraId="32D4E1F1" w14:textId="77777777" w:rsidR="0042443C" w:rsidRPr="0042443C" w:rsidRDefault="0042443C" w:rsidP="0042443C">
      <w:pPr>
        <w:pStyle w:val="Heading4"/>
        <w:rPr>
          <w:lang w:val="fr-FR"/>
        </w:rPr>
      </w:pPr>
      <w:r w:rsidRPr="0042443C">
        <w:rPr>
          <w:lang w:val="fr-FR"/>
        </w:rPr>
        <w:lastRenderedPageBreak/>
        <w:t>Assessment</w:t>
      </w:r>
    </w:p>
    <w:p w14:paraId="5C760C71" w14:textId="425CD0D8" w:rsidR="00050370" w:rsidRDefault="0042443C" w:rsidP="00050370">
      <w:r>
        <w:rPr>
          <w:noProof/>
        </w:rPr>
        <w:drawing>
          <wp:inline distT="0" distB="0" distL="0" distR="0" wp14:anchorId="7DC4BE6A" wp14:editId="05944738">
            <wp:extent cx="5731510" cy="2599690"/>
            <wp:effectExtent l="0" t="0" r="0" b="3810"/>
            <wp:docPr id="618824457"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24457" name="Picture 10" descr="A screenshot of a comput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5B26FA0F" w14:textId="7B78457A" w:rsidR="00D37507" w:rsidRDefault="00D37507" w:rsidP="00050370">
      <w:r>
        <w:rPr>
          <w:noProof/>
        </w:rPr>
        <w:drawing>
          <wp:inline distT="0" distB="0" distL="0" distR="0" wp14:anchorId="500E4956" wp14:editId="3166E799">
            <wp:extent cx="5731510" cy="3288665"/>
            <wp:effectExtent l="0" t="0" r="0" b="635"/>
            <wp:docPr id="2131723972" name="Picture 1" descr="A picture containing diagram,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23972" name="Picture 1" descr="A picture containing diagram, line, screenshot, pl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0D67912F" w14:textId="77777777" w:rsidR="00D37507" w:rsidRPr="00F634FB" w:rsidRDefault="00D37507" w:rsidP="00050370"/>
    <w:p w14:paraId="60E71255" w14:textId="0A6E5C6C" w:rsidR="00F634FB" w:rsidRDefault="00F634FB" w:rsidP="002220D2">
      <w:pPr>
        <w:pStyle w:val="Heading3"/>
      </w:pPr>
      <w:r w:rsidRPr="00F634FB">
        <w:lastRenderedPageBreak/>
        <w:t>Datafication process</w:t>
      </w:r>
    </w:p>
    <w:p w14:paraId="05E04204" w14:textId="7E4B8BD8" w:rsidR="0042443C" w:rsidRPr="0042443C" w:rsidRDefault="0042443C" w:rsidP="0042443C">
      <w:r>
        <w:rPr>
          <w:noProof/>
          <w:lang w:val="en-FR"/>
        </w:rPr>
        <w:drawing>
          <wp:inline distT="0" distB="0" distL="0" distR="0" wp14:anchorId="3340D3B5" wp14:editId="28EE6913">
            <wp:extent cx="5731510" cy="3223895"/>
            <wp:effectExtent l="0" t="0" r="0" b="1905"/>
            <wp:docPr id="367033639" name="Picture 12"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33639" name="Picture 12" descr="A picture containing text, screenshot, font,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7D27FC0" w14:textId="7B0E1F95" w:rsidR="00F634FB" w:rsidRDefault="00F634FB" w:rsidP="00F634FB">
      <w:pPr>
        <w:rPr>
          <w:lang w:val="en-FR"/>
        </w:rPr>
      </w:pPr>
      <w:r w:rsidRPr="00F634FB">
        <w:rPr>
          <w:lang w:val="en-US"/>
        </w:rPr>
        <w:t>T</w:t>
      </w:r>
      <w:r w:rsidRPr="00F634FB">
        <w:rPr>
          <w:lang w:val="en-FR"/>
        </w:rPr>
        <w:t>he datafication process involves transforming the world into computable data to enable the functioning of these systems</w:t>
      </w:r>
      <w:r w:rsidRPr="00F634FB">
        <w:rPr>
          <w:lang w:val="en-US"/>
        </w:rPr>
        <w:t xml:space="preserve">, </w:t>
      </w:r>
      <w:r>
        <w:rPr>
          <w:lang w:val="en-US"/>
        </w:rPr>
        <w:t>namely</w:t>
      </w:r>
      <w:r w:rsidRPr="00F634FB">
        <w:rPr>
          <w:lang w:val="en-US"/>
        </w:rPr>
        <w:t xml:space="preserve"> </w:t>
      </w:r>
      <w:r w:rsidRPr="00F634FB">
        <w:rPr>
          <w:lang w:val="en-FR"/>
        </w:rPr>
        <w:t xml:space="preserve">converting various aspects of the real world, such as the environment, objects, events, and human behavior, into digital data that can be processed and understood by </w:t>
      </w:r>
      <w:r w:rsidRPr="00F634FB">
        <w:rPr>
          <w:lang w:val="en-US"/>
        </w:rPr>
        <w:t>digital in</w:t>
      </w:r>
      <w:r>
        <w:rPr>
          <w:lang w:val="en-US"/>
        </w:rPr>
        <w:t>terfaces</w:t>
      </w:r>
      <w:r w:rsidRPr="00F634FB">
        <w:rPr>
          <w:lang w:val="en-FR"/>
        </w:rPr>
        <w:t>. This process involves collecting data from sensors, cameras, LIDAR, radar, and other sources, and encoding it into a format that can be analyzed and interpreted by AI algorithms</w:t>
      </w:r>
      <w:r>
        <w:rPr>
          <w:lang w:val="en-US"/>
        </w:rPr>
        <w:t xml:space="preserve">, as in </w:t>
      </w:r>
      <w:r w:rsidR="00DD3C4B">
        <w:rPr>
          <w:lang w:val="en-US"/>
        </w:rPr>
        <w:fldChar w:fldCharType="begin"/>
      </w:r>
      <w:r w:rsidR="00DD3C4B">
        <w:rPr>
          <w:lang w:val="en-US"/>
        </w:rPr>
        <w:instrText xml:space="preserve"> REF _Ref134992668 \h </w:instrText>
      </w:r>
      <w:r w:rsidR="00DD3C4B">
        <w:rPr>
          <w:lang w:val="en-US"/>
        </w:rPr>
      </w:r>
      <w:r w:rsidR="00DD3C4B">
        <w:rPr>
          <w:lang w:val="en-US"/>
        </w:rPr>
        <w:fldChar w:fldCharType="separate"/>
      </w:r>
      <w:r w:rsidR="00DD3C4B">
        <w:t xml:space="preserve">Figure </w:t>
      </w:r>
      <w:r w:rsidR="00DD3C4B">
        <w:rPr>
          <w:noProof/>
        </w:rPr>
        <w:t>7</w:t>
      </w:r>
      <w:r w:rsidR="00DD3C4B">
        <w:rPr>
          <w:lang w:val="en-US"/>
        </w:rPr>
        <w:fldChar w:fldCharType="end"/>
      </w:r>
      <w:r w:rsidRPr="00F634FB">
        <w:rPr>
          <w:lang w:val="en-FR"/>
        </w:rPr>
        <w:t>.</w:t>
      </w:r>
    </w:p>
    <w:p w14:paraId="0475A651" w14:textId="77777777" w:rsidR="00DD3C4B" w:rsidRDefault="00F634FB" w:rsidP="00DD3C4B">
      <w:pPr>
        <w:keepNext/>
      </w:pPr>
      <w:r w:rsidRPr="00F634FB">
        <w:rPr>
          <w:noProof/>
        </w:rPr>
        <w:drawing>
          <wp:inline distT="0" distB="0" distL="0" distR="0" wp14:anchorId="4BA2E728" wp14:editId="4B278EC5">
            <wp:extent cx="5731510" cy="2039620"/>
            <wp:effectExtent l="0" t="0" r="0" b="5080"/>
            <wp:docPr id="2050" name="Picture 2" descr="Valeo.ai, un centre de recherche d'Intelligence Artificielle | Valeo">
              <a:extLst xmlns:a="http://schemas.openxmlformats.org/drawingml/2006/main">
                <a:ext uri="{FF2B5EF4-FFF2-40B4-BE49-F238E27FC236}">
                  <a16:creationId xmlns:a16="http://schemas.microsoft.com/office/drawing/2014/main" id="{8A921DB3-4AB5-0229-DDFD-89BC30B36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Valeo.ai, un centre de recherche d'Intelligence Artificielle | Valeo">
                      <a:extLst>
                        <a:ext uri="{FF2B5EF4-FFF2-40B4-BE49-F238E27FC236}">
                          <a16:creationId xmlns:a16="http://schemas.microsoft.com/office/drawing/2014/main" id="{8A921DB3-4AB5-0229-DDFD-89BC30B369E0}"/>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22335" b="-2"/>
                    <a:stretch/>
                  </pic:blipFill>
                  <pic:spPr bwMode="auto">
                    <a:xfrm>
                      <a:off x="0" y="0"/>
                      <a:ext cx="5731510" cy="2039620"/>
                    </a:xfrm>
                    <a:prstGeom prst="rect">
                      <a:avLst/>
                    </a:prstGeom>
                    <a:noFill/>
                  </pic:spPr>
                </pic:pic>
              </a:graphicData>
            </a:graphic>
          </wp:inline>
        </w:drawing>
      </w:r>
    </w:p>
    <w:p w14:paraId="15F9BACA" w14:textId="7959D035" w:rsidR="00F634FB" w:rsidRDefault="00DD3C4B" w:rsidP="00DD3C4B">
      <w:pPr>
        <w:pStyle w:val="Caption"/>
        <w:rPr>
          <w:lang w:val="en-FR"/>
        </w:rPr>
      </w:pPr>
      <w:bookmarkStart w:id="1" w:name="_Ref134992668"/>
      <w:r>
        <w:t xml:space="preserve">Figure </w:t>
      </w:r>
      <w:r>
        <w:fldChar w:fldCharType="begin"/>
      </w:r>
      <w:r>
        <w:instrText xml:space="preserve"> SEQ Figure \* ARABIC </w:instrText>
      </w:r>
      <w:r>
        <w:fldChar w:fldCharType="separate"/>
      </w:r>
      <w:r>
        <w:rPr>
          <w:noProof/>
        </w:rPr>
        <w:t>7</w:t>
      </w:r>
      <w:r>
        <w:fldChar w:fldCharType="end"/>
      </w:r>
      <w:bookmarkEnd w:id="1"/>
      <w:r>
        <w:t xml:space="preserve"> - Examples of Valeo</w:t>
      </w:r>
      <w:r w:rsidR="0042443C">
        <w:t>’</w:t>
      </w:r>
      <w:r>
        <w:t>s sensors</w:t>
      </w:r>
    </w:p>
    <w:p w14:paraId="3AAEE591" w14:textId="77777777" w:rsidR="00F634FB" w:rsidRPr="00F634FB" w:rsidRDefault="00F634FB" w:rsidP="00F634FB">
      <w:pPr>
        <w:rPr>
          <w:lang w:val="en-FR"/>
        </w:rPr>
      </w:pPr>
    </w:p>
    <w:p w14:paraId="096C7800" w14:textId="5357DA0A" w:rsidR="00F634FB" w:rsidRPr="00F634FB" w:rsidRDefault="00F634FB" w:rsidP="00F634FB">
      <w:pPr>
        <w:rPr>
          <w:lang w:val="en-FR"/>
        </w:rPr>
      </w:pPr>
      <w:r w:rsidRPr="00F634FB">
        <w:rPr>
          <w:lang w:val="en-FR"/>
        </w:rPr>
        <w:t>By transforming the world into computable data, these systems can analy</w:t>
      </w:r>
      <w:r w:rsidR="0042443C">
        <w:rPr>
          <w:lang w:val="en-FR"/>
        </w:rPr>
        <w:t xml:space="preserve">se </w:t>
      </w:r>
      <w:r w:rsidRPr="00F634FB">
        <w:rPr>
          <w:lang w:val="en-FR"/>
        </w:rPr>
        <w:t>and interpret their surroundings, make informed decisions, and navigate safely and efficiently.</w:t>
      </w:r>
      <w:r w:rsidRPr="00F634FB">
        <w:rPr>
          <w:lang w:val="en-US"/>
        </w:rPr>
        <w:t xml:space="preserve"> </w:t>
      </w:r>
      <w:r w:rsidRPr="00F634FB">
        <w:rPr>
          <w:lang w:val="en-FR"/>
        </w:rPr>
        <w:t>However, it</w:t>
      </w:r>
      <w:r w:rsidR="0042443C">
        <w:rPr>
          <w:lang w:val="en-FR"/>
        </w:rPr>
        <w:t>’</w:t>
      </w:r>
      <w:r w:rsidRPr="00F634FB">
        <w:rPr>
          <w:lang w:val="en-FR"/>
        </w:rPr>
        <w:t xml:space="preserve">s important to consider the ethical implications of datafication, including privacy concerns, data security, and potential biases introduced during the data collection and processing stages. </w:t>
      </w:r>
    </w:p>
    <w:p w14:paraId="2BF0D5D6" w14:textId="3EC46890" w:rsidR="00050370" w:rsidRDefault="00050370" w:rsidP="00050370">
      <w:r w:rsidRPr="00050370">
        <w:rPr>
          <w:lang w:val="en-US"/>
        </w:rPr>
        <w:t xml:space="preserve">The datasets used are shown in </w:t>
      </w:r>
      <w:r w:rsidR="00DD3C4B">
        <w:rPr>
          <w:lang w:val="en-US"/>
        </w:rPr>
        <w:fldChar w:fldCharType="begin"/>
      </w:r>
      <w:r w:rsidR="00DD3C4B">
        <w:rPr>
          <w:lang w:val="en-US"/>
        </w:rPr>
        <w:instrText xml:space="preserve"> REF _Ref134992721 \h </w:instrText>
      </w:r>
      <w:r w:rsidR="00DD3C4B">
        <w:rPr>
          <w:lang w:val="en-US"/>
        </w:rPr>
      </w:r>
      <w:r w:rsidR="00DD3C4B">
        <w:rPr>
          <w:lang w:val="en-US"/>
        </w:rPr>
        <w:fldChar w:fldCharType="separate"/>
      </w:r>
      <w:r w:rsidR="00DD3C4B">
        <w:t xml:space="preserve">Table </w:t>
      </w:r>
      <w:r w:rsidR="00DD3C4B">
        <w:rPr>
          <w:noProof/>
        </w:rPr>
        <w:t>2</w:t>
      </w:r>
      <w:r w:rsidR="00DD3C4B">
        <w:rPr>
          <w:lang w:val="en-US"/>
        </w:rPr>
        <w:fldChar w:fldCharType="end"/>
      </w:r>
      <w:r w:rsidRPr="00050370">
        <w:rPr>
          <w:lang w:val="en-US"/>
        </w:rPr>
        <w:t xml:space="preserve">. </w:t>
      </w:r>
      <w:r>
        <w:rPr>
          <w:lang w:val="en-US"/>
        </w:rPr>
        <w:t>It</w:t>
      </w:r>
      <w:r w:rsidRPr="00050370">
        <w:rPr>
          <w:lang w:val="en-US"/>
        </w:rPr>
        <w:t xml:space="preserve"> </w:t>
      </w:r>
      <w:r>
        <w:rPr>
          <w:lang w:val="en-US"/>
        </w:rPr>
        <w:t>i</w:t>
      </w:r>
      <w:r w:rsidRPr="00050370">
        <w:t xml:space="preserve">s evident that certain datasets have geographic limitations that affect the semantic understanding of the environment. </w:t>
      </w:r>
      <w:r>
        <w:t>Moreover, t</w:t>
      </w:r>
      <w:r w:rsidRPr="00050370">
        <w:t xml:space="preserve">he presence of identifiable objects restricts the moral </w:t>
      </w:r>
      <w:r w:rsidRPr="00050370">
        <w:lastRenderedPageBreak/>
        <w:t>situation to known elements such as pedestrians, vehicles, traffic lights, and signs, thereby significantly increasing the risk associated with unknown factors or scenarios.</w:t>
      </w:r>
    </w:p>
    <w:p w14:paraId="1BC208CD" w14:textId="77777777" w:rsidR="00050370" w:rsidRPr="00050370" w:rsidRDefault="00050370" w:rsidP="00050370">
      <w:pPr>
        <w:pStyle w:val="Default"/>
      </w:pPr>
    </w:p>
    <w:p w14:paraId="48B175C8" w14:textId="7BB693D6" w:rsidR="00DD3C4B" w:rsidRDefault="00DD3C4B" w:rsidP="00DD3C4B">
      <w:pPr>
        <w:pStyle w:val="Caption"/>
        <w:keepNext/>
      </w:pPr>
      <w:bookmarkStart w:id="2" w:name="_Ref134992721"/>
      <w:r>
        <w:t xml:space="preserve">Table </w:t>
      </w:r>
      <w:r>
        <w:fldChar w:fldCharType="begin"/>
      </w:r>
      <w:r>
        <w:instrText xml:space="preserve"> SEQ Table \* ARABIC </w:instrText>
      </w:r>
      <w:r>
        <w:fldChar w:fldCharType="separate"/>
      </w:r>
      <w:r>
        <w:rPr>
          <w:noProof/>
        </w:rPr>
        <w:t>2</w:t>
      </w:r>
      <w:r>
        <w:fldChar w:fldCharType="end"/>
      </w:r>
      <w:bookmarkEnd w:id="2"/>
      <w:r>
        <w:t xml:space="preserve"> - Used datasets</w:t>
      </w:r>
    </w:p>
    <w:tbl>
      <w:tblPr>
        <w:tblStyle w:val="GridTable4-Accent4"/>
        <w:tblW w:w="9209" w:type="dxa"/>
        <w:tblLayout w:type="fixed"/>
        <w:tblLook w:val="0620" w:firstRow="1" w:lastRow="0" w:firstColumn="0" w:lastColumn="0" w:noHBand="1" w:noVBand="1"/>
      </w:tblPr>
      <w:tblGrid>
        <w:gridCol w:w="1214"/>
        <w:gridCol w:w="1213"/>
        <w:gridCol w:w="1215"/>
        <w:gridCol w:w="1031"/>
        <w:gridCol w:w="1134"/>
        <w:gridCol w:w="1843"/>
        <w:gridCol w:w="1559"/>
      </w:tblGrid>
      <w:tr w:rsidR="00050370" w:rsidRPr="00050370" w14:paraId="3D904A6E" w14:textId="77777777" w:rsidTr="0042443C">
        <w:trPr>
          <w:cnfStyle w:val="100000000000" w:firstRow="1" w:lastRow="0" w:firstColumn="0" w:lastColumn="0" w:oddVBand="0" w:evenVBand="0" w:oddHBand="0" w:evenHBand="0" w:firstRowFirstColumn="0" w:firstRowLastColumn="0" w:lastRowFirstColumn="0" w:lastRowLastColumn="0"/>
          <w:trHeight w:val="548"/>
        </w:trPr>
        <w:tc>
          <w:tcPr>
            <w:tcW w:w="1214" w:type="dxa"/>
          </w:tcPr>
          <w:p w14:paraId="74B7281A" w14:textId="32858E82" w:rsidR="00050370" w:rsidRPr="00050370" w:rsidRDefault="00050370" w:rsidP="00050370">
            <w:pPr>
              <w:pStyle w:val="Default"/>
              <w:rPr>
                <w:sz w:val="18"/>
                <w:szCs w:val="18"/>
              </w:rPr>
            </w:pPr>
            <w:r w:rsidRPr="00050370">
              <w:rPr>
                <w:sz w:val="18"/>
                <w:szCs w:val="18"/>
              </w:rPr>
              <w:t>Image types</w:t>
            </w:r>
          </w:p>
        </w:tc>
        <w:tc>
          <w:tcPr>
            <w:tcW w:w="1213" w:type="dxa"/>
          </w:tcPr>
          <w:p w14:paraId="318A6302" w14:textId="48B8EA64" w:rsidR="00050370" w:rsidRPr="00050370" w:rsidRDefault="00050370" w:rsidP="00050370">
            <w:pPr>
              <w:pStyle w:val="Default"/>
              <w:rPr>
                <w:sz w:val="18"/>
                <w:szCs w:val="18"/>
              </w:rPr>
            </w:pPr>
            <w:r w:rsidRPr="00050370">
              <w:rPr>
                <w:sz w:val="18"/>
                <w:szCs w:val="18"/>
              </w:rPr>
              <w:t>Size</w:t>
            </w:r>
          </w:p>
        </w:tc>
        <w:tc>
          <w:tcPr>
            <w:tcW w:w="1215" w:type="dxa"/>
          </w:tcPr>
          <w:p w14:paraId="25051D6B" w14:textId="7904DE02" w:rsidR="00050370" w:rsidRPr="00050370" w:rsidRDefault="00050370" w:rsidP="00050370">
            <w:pPr>
              <w:pStyle w:val="Default"/>
              <w:rPr>
                <w:sz w:val="18"/>
                <w:szCs w:val="18"/>
              </w:rPr>
            </w:pPr>
            <w:r w:rsidRPr="00050370">
              <w:rPr>
                <w:sz w:val="18"/>
                <w:szCs w:val="18"/>
              </w:rPr>
              <w:t>Providedby Valeo</w:t>
            </w:r>
          </w:p>
        </w:tc>
        <w:tc>
          <w:tcPr>
            <w:tcW w:w="1031" w:type="dxa"/>
          </w:tcPr>
          <w:p w14:paraId="5046559B" w14:textId="4AC5F135" w:rsidR="00050370" w:rsidRPr="00050370" w:rsidRDefault="00050370" w:rsidP="00050370">
            <w:pPr>
              <w:pStyle w:val="Default"/>
              <w:rPr>
                <w:sz w:val="18"/>
                <w:szCs w:val="18"/>
              </w:rPr>
            </w:pPr>
            <w:r w:rsidRPr="00050370">
              <w:rPr>
                <w:sz w:val="18"/>
                <w:szCs w:val="18"/>
              </w:rPr>
              <w:t>Private/ public</w:t>
            </w:r>
          </w:p>
        </w:tc>
        <w:tc>
          <w:tcPr>
            <w:tcW w:w="1134" w:type="dxa"/>
          </w:tcPr>
          <w:p w14:paraId="354EFCF1" w14:textId="26C3491C" w:rsidR="00050370" w:rsidRPr="00050370" w:rsidRDefault="00050370" w:rsidP="00050370">
            <w:pPr>
              <w:pStyle w:val="Default"/>
              <w:rPr>
                <w:sz w:val="18"/>
                <w:szCs w:val="18"/>
              </w:rPr>
            </w:pPr>
            <w:r w:rsidRPr="00050370">
              <w:rPr>
                <w:sz w:val="18"/>
                <w:szCs w:val="18"/>
              </w:rPr>
              <w:t>Annotations</w:t>
            </w:r>
          </w:p>
        </w:tc>
        <w:tc>
          <w:tcPr>
            <w:tcW w:w="1843" w:type="dxa"/>
          </w:tcPr>
          <w:p w14:paraId="324A7707" w14:textId="2CD87C42" w:rsidR="00050370" w:rsidRPr="00050370" w:rsidRDefault="00050370" w:rsidP="00050370">
            <w:pPr>
              <w:pStyle w:val="Default"/>
              <w:rPr>
                <w:sz w:val="18"/>
                <w:szCs w:val="18"/>
              </w:rPr>
            </w:pPr>
            <w:r w:rsidRPr="00050370">
              <w:rPr>
                <w:sz w:val="18"/>
                <w:szCs w:val="18"/>
              </w:rPr>
              <w:t>Diversity</w:t>
            </w:r>
          </w:p>
        </w:tc>
        <w:tc>
          <w:tcPr>
            <w:tcW w:w="1559" w:type="dxa"/>
          </w:tcPr>
          <w:p w14:paraId="6DC51A56" w14:textId="0823B597" w:rsidR="00050370" w:rsidRPr="00050370" w:rsidRDefault="00050370" w:rsidP="00050370">
            <w:pPr>
              <w:pStyle w:val="Default"/>
              <w:rPr>
                <w:sz w:val="18"/>
                <w:szCs w:val="18"/>
              </w:rPr>
            </w:pPr>
            <w:r w:rsidRPr="00050370">
              <w:rPr>
                <w:sz w:val="18"/>
                <w:szCs w:val="18"/>
              </w:rPr>
              <w:t>Image types</w:t>
            </w:r>
          </w:p>
        </w:tc>
      </w:tr>
      <w:tr w:rsidR="00050370" w:rsidRPr="00050370" w14:paraId="57C7E0A5" w14:textId="77777777" w:rsidTr="0042443C">
        <w:trPr>
          <w:trHeight w:val="548"/>
        </w:trPr>
        <w:tc>
          <w:tcPr>
            <w:tcW w:w="1214" w:type="dxa"/>
          </w:tcPr>
          <w:p w14:paraId="7F43F09F" w14:textId="77777777" w:rsidR="00050370" w:rsidRPr="00050370" w:rsidRDefault="00050370">
            <w:pPr>
              <w:pStyle w:val="Default"/>
              <w:rPr>
                <w:sz w:val="15"/>
                <w:szCs w:val="15"/>
              </w:rPr>
            </w:pPr>
            <w:r w:rsidRPr="00050370">
              <w:rPr>
                <w:sz w:val="15"/>
                <w:szCs w:val="15"/>
              </w:rPr>
              <w:t>Woodscape</w:t>
            </w:r>
          </w:p>
        </w:tc>
        <w:tc>
          <w:tcPr>
            <w:tcW w:w="1213" w:type="dxa"/>
          </w:tcPr>
          <w:p w14:paraId="6C72F02E" w14:textId="56EF3D92" w:rsidR="00050370" w:rsidRPr="00050370" w:rsidRDefault="00050370">
            <w:pPr>
              <w:pStyle w:val="Default"/>
              <w:rPr>
                <w:sz w:val="15"/>
                <w:szCs w:val="15"/>
              </w:rPr>
            </w:pPr>
            <w:r w:rsidRPr="00050370">
              <w:rPr>
                <w:sz w:val="15"/>
                <w:szCs w:val="15"/>
              </w:rPr>
              <w:t>Fisheye</w:t>
            </w:r>
            <w:r>
              <w:rPr>
                <w:sz w:val="15"/>
                <w:szCs w:val="15"/>
              </w:rPr>
              <w:t xml:space="preserve"> </w:t>
            </w:r>
            <w:r w:rsidRPr="00050370">
              <w:rPr>
                <w:sz w:val="15"/>
                <w:szCs w:val="15"/>
              </w:rPr>
              <w:t>images</w:t>
            </w:r>
          </w:p>
        </w:tc>
        <w:tc>
          <w:tcPr>
            <w:tcW w:w="1215" w:type="dxa"/>
          </w:tcPr>
          <w:p w14:paraId="10750E9F" w14:textId="77777777" w:rsidR="00050370" w:rsidRPr="00050370" w:rsidRDefault="00050370">
            <w:pPr>
              <w:pStyle w:val="Default"/>
              <w:rPr>
                <w:sz w:val="15"/>
                <w:szCs w:val="15"/>
              </w:rPr>
            </w:pPr>
            <w:r w:rsidRPr="00050370">
              <w:rPr>
                <w:sz w:val="15"/>
                <w:szCs w:val="15"/>
              </w:rPr>
              <w:t>8K</w:t>
            </w:r>
          </w:p>
        </w:tc>
        <w:tc>
          <w:tcPr>
            <w:tcW w:w="1031" w:type="dxa"/>
          </w:tcPr>
          <w:p w14:paraId="75BEB19D" w14:textId="77777777" w:rsidR="00050370" w:rsidRPr="00050370" w:rsidRDefault="00050370">
            <w:pPr>
              <w:pStyle w:val="Default"/>
              <w:rPr>
                <w:sz w:val="15"/>
                <w:szCs w:val="15"/>
              </w:rPr>
            </w:pPr>
            <w:r w:rsidRPr="00050370">
              <w:rPr>
                <w:sz w:val="15"/>
                <w:szCs w:val="15"/>
              </w:rPr>
              <w:t>Yes</w:t>
            </w:r>
          </w:p>
        </w:tc>
        <w:tc>
          <w:tcPr>
            <w:tcW w:w="1134" w:type="dxa"/>
          </w:tcPr>
          <w:p w14:paraId="2FB0DBA8" w14:textId="77777777" w:rsidR="00050370" w:rsidRPr="00050370" w:rsidRDefault="00050370">
            <w:pPr>
              <w:pStyle w:val="Default"/>
              <w:rPr>
                <w:sz w:val="15"/>
                <w:szCs w:val="15"/>
              </w:rPr>
            </w:pPr>
            <w:r w:rsidRPr="00050370">
              <w:rPr>
                <w:sz w:val="15"/>
                <w:szCs w:val="15"/>
              </w:rPr>
              <w:t>Public</w:t>
            </w:r>
          </w:p>
        </w:tc>
        <w:tc>
          <w:tcPr>
            <w:tcW w:w="1843" w:type="dxa"/>
          </w:tcPr>
          <w:p w14:paraId="2EE78D2E" w14:textId="11D86426" w:rsidR="00050370" w:rsidRPr="00050370" w:rsidRDefault="00050370">
            <w:pPr>
              <w:pStyle w:val="Default"/>
              <w:rPr>
                <w:sz w:val="15"/>
                <w:szCs w:val="15"/>
              </w:rPr>
            </w:pPr>
            <w:r w:rsidRPr="00050370">
              <w:rPr>
                <w:sz w:val="15"/>
                <w:szCs w:val="15"/>
              </w:rPr>
              <w:t>object, semantic</w:t>
            </w:r>
            <w:r>
              <w:rPr>
                <w:sz w:val="15"/>
                <w:szCs w:val="15"/>
              </w:rPr>
              <w:t xml:space="preserve"> </w:t>
            </w:r>
            <w:r w:rsidRPr="00050370">
              <w:rPr>
                <w:sz w:val="15"/>
                <w:szCs w:val="15"/>
              </w:rPr>
              <w:t>segmentation, motion, end2end driving</w:t>
            </w:r>
          </w:p>
        </w:tc>
        <w:tc>
          <w:tcPr>
            <w:tcW w:w="1559" w:type="dxa"/>
          </w:tcPr>
          <w:p w14:paraId="041FECB0" w14:textId="77777777" w:rsidR="00050370" w:rsidRPr="00050370" w:rsidRDefault="00050370">
            <w:pPr>
              <w:pStyle w:val="Default"/>
              <w:rPr>
                <w:sz w:val="15"/>
                <w:szCs w:val="15"/>
              </w:rPr>
            </w:pPr>
            <w:r w:rsidRPr="00050370">
              <w:rPr>
                <w:sz w:val="15"/>
                <w:szCs w:val="15"/>
              </w:rPr>
              <w:t>Low</w:t>
            </w:r>
          </w:p>
        </w:tc>
      </w:tr>
      <w:tr w:rsidR="00050370" w:rsidRPr="00050370" w14:paraId="0F061B98" w14:textId="77777777" w:rsidTr="0042443C">
        <w:trPr>
          <w:trHeight w:val="548"/>
        </w:trPr>
        <w:tc>
          <w:tcPr>
            <w:tcW w:w="1214" w:type="dxa"/>
          </w:tcPr>
          <w:p w14:paraId="2A020970" w14:textId="0439758D" w:rsidR="00050370" w:rsidRPr="00050370" w:rsidRDefault="00050370">
            <w:pPr>
              <w:pStyle w:val="Default"/>
              <w:rPr>
                <w:sz w:val="15"/>
                <w:szCs w:val="15"/>
              </w:rPr>
            </w:pPr>
            <w:r w:rsidRPr="00050370">
              <w:rPr>
                <w:sz w:val="15"/>
                <w:szCs w:val="15"/>
              </w:rPr>
              <w:t>Woodscape</w:t>
            </w:r>
            <w:r>
              <w:rPr>
                <w:sz w:val="15"/>
                <w:szCs w:val="15"/>
              </w:rPr>
              <w:t xml:space="preserve"> </w:t>
            </w:r>
            <w:r w:rsidRPr="00050370">
              <w:rPr>
                <w:sz w:val="15"/>
                <w:szCs w:val="15"/>
              </w:rPr>
              <w:t>Error</w:t>
            </w:r>
          </w:p>
        </w:tc>
        <w:tc>
          <w:tcPr>
            <w:tcW w:w="1213" w:type="dxa"/>
          </w:tcPr>
          <w:p w14:paraId="2B30CBF4" w14:textId="3319EA2C" w:rsidR="00050370" w:rsidRPr="00050370" w:rsidRDefault="00050370">
            <w:pPr>
              <w:pStyle w:val="Default"/>
              <w:rPr>
                <w:sz w:val="15"/>
                <w:szCs w:val="15"/>
              </w:rPr>
            </w:pPr>
            <w:r w:rsidRPr="00050370">
              <w:rPr>
                <w:sz w:val="15"/>
                <w:szCs w:val="15"/>
              </w:rPr>
              <w:t>Fisheye</w:t>
            </w:r>
            <w:r>
              <w:rPr>
                <w:sz w:val="15"/>
                <w:szCs w:val="15"/>
              </w:rPr>
              <w:t xml:space="preserve"> </w:t>
            </w:r>
            <w:r w:rsidRPr="00050370">
              <w:rPr>
                <w:sz w:val="15"/>
                <w:szCs w:val="15"/>
              </w:rPr>
              <w:t>images</w:t>
            </w:r>
          </w:p>
        </w:tc>
        <w:tc>
          <w:tcPr>
            <w:tcW w:w="1215" w:type="dxa"/>
          </w:tcPr>
          <w:p w14:paraId="0A0D274F" w14:textId="45353D45" w:rsidR="00050370" w:rsidRPr="00050370" w:rsidRDefault="00050370">
            <w:pPr>
              <w:pStyle w:val="Default"/>
              <w:rPr>
                <w:sz w:val="15"/>
                <w:szCs w:val="15"/>
              </w:rPr>
            </w:pPr>
            <w:r w:rsidRPr="00050370">
              <w:rPr>
                <w:sz w:val="15"/>
                <w:szCs w:val="15"/>
              </w:rPr>
              <w:t>2.5K (700 with</w:t>
            </w:r>
            <w:r>
              <w:rPr>
                <w:sz w:val="15"/>
                <w:szCs w:val="15"/>
              </w:rPr>
              <w:t xml:space="preserve"> </w:t>
            </w:r>
            <w:r w:rsidRPr="00050370">
              <w:rPr>
                <w:sz w:val="15"/>
                <w:szCs w:val="15"/>
              </w:rPr>
              <w:t>error</w:t>
            </w:r>
            <w:r>
              <w:rPr>
                <w:sz w:val="15"/>
                <w:szCs w:val="15"/>
              </w:rPr>
              <w:t xml:space="preserve"> </w:t>
            </w:r>
            <w:r w:rsidRPr="00050370">
              <w:rPr>
                <w:sz w:val="15"/>
                <w:szCs w:val="15"/>
              </w:rPr>
              <w:t>in the lanes annotations)</w:t>
            </w:r>
          </w:p>
        </w:tc>
        <w:tc>
          <w:tcPr>
            <w:tcW w:w="1031" w:type="dxa"/>
          </w:tcPr>
          <w:p w14:paraId="35A9C91B" w14:textId="77777777" w:rsidR="00050370" w:rsidRPr="00050370" w:rsidRDefault="00050370">
            <w:pPr>
              <w:pStyle w:val="Default"/>
              <w:rPr>
                <w:sz w:val="15"/>
                <w:szCs w:val="15"/>
              </w:rPr>
            </w:pPr>
            <w:r w:rsidRPr="00050370">
              <w:rPr>
                <w:sz w:val="15"/>
                <w:szCs w:val="15"/>
              </w:rPr>
              <w:t>Yes</w:t>
            </w:r>
          </w:p>
        </w:tc>
        <w:tc>
          <w:tcPr>
            <w:tcW w:w="1134" w:type="dxa"/>
          </w:tcPr>
          <w:p w14:paraId="4D94EE9E" w14:textId="77777777" w:rsidR="00050370" w:rsidRPr="00050370" w:rsidRDefault="00050370">
            <w:pPr>
              <w:pStyle w:val="Default"/>
              <w:rPr>
                <w:sz w:val="15"/>
                <w:szCs w:val="15"/>
              </w:rPr>
            </w:pPr>
            <w:r w:rsidRPr="00050370">
              <w:rPr>
                <w:sz w:val="15"/>
                <w:szCs w:val="15"/>
              </w:rPr>
              <w:t>Private</w:t>
            </w:r>
          </w:p>
        </w:tc>
        <w:tc>
          <w:tcPr>
            <w:tcW w:w="1843" w:type="dxa"/>
          </w:tcPr>
          <w:p w14:paraId="65930D1F" w14:textId="69A2B7C3" w:rsidR="00050370" w:rsidRPr="00050370" w:rsidRDefault="00050370">
            <w:pPr>
              <w:pStyle w:val="Default"/>
              <w:rPr>
                <w:sz w:val="15"/>
                <w:szCs w:val="15"/>
              </w:rPr>
            </w:pPr>
            <w:r w:rsidRPr="00050370">
              <w:rPr>
                <w:sz w:val="15"/>
                <w:szCs w:val="15"/>
              </w:rPr>
              <w:t>Semantic</w:t>
            </w:r>
            <w:r>
              <w:rPr>
                <w:sz w:val="15"/>
                <w:szCs w:val="15"/>
              </w:rPr>
              <w:t xml:space="preserve"> s</w:t>
            </w:r>
            <w:r w:rsidRPr="00050370">
              <w:rPr>
                <w:sz w:val="15"/>
                <w:szCs w:val="15"/>
              </w:rPr>
              <w:t>egmentation, and label on lane</w:t>
            </w:r>
            <w:r>
              <w:rPr>
                <w:sz w:val="15"/>
                <w:szCs w:val="15"/>
              </w:rPr>
              <w:t xml:space="preserve"> </w:t>
            </w:r>
            <w:r w:rsidRPr="00050370">
              <w:rPr>
                <w:sz w:val="15"/>
                <w:szCs w:val="15"/>
              </w:rPr>
              <w:t>annotation correct/false</w:t>
            </w:r>
          </w:p>
        </w:tc>
        <w:tc>
          <w:tcPr>
            <w:tcW w:w="1559" w:type="dxa"/>
          </w:tcPr>
          <w:p w14:paraId="556B436A" w14:textId="77777777" w:rsidR="00050370" w:rsidRPr="00050370" w:rsidRDefault="00050370">
            <w:pPr>
              <w:pStyle w:val="Default"/>
              <w:rPr>
                <w:sz w:val="15"/>
                <w:szCs w:val="15"/>
              </w:rPr>
            </w:pPr>
            <w:r w:rsidRPr="00050370">
              <w:rPr>
                <w:sz w:val="15"/>
                <w:szCs w:val="15"/>
              </w:rPr>
              <w:t>NA</w:t>
            </w:r>
          </w:p>
        </w:tc>
      </w:tr>
      <w:tr w:rsidR="00050370" w:rsidRPr="00050370" w14:paraId="42720824" w14:textId="77777777" w:rsidTr="0042443C">
        <w:trPr>
          <w:trHeight w:val="548"/>
        </w:trPr>
        <w:tc>
          <w:tcPr>
            <w:tcW w:w="1214" w:type="dxa"/>
            <w:shd w:val="clear" w:color="auto" w:fill="E2EFD9" w:themeFill="accent6" w:themeFillTint="33"/>
          </w:tcPr>
          <w:p w14:paraId="785D40C6" w14:textId="77777777" w:rsidR="00050370" w:rsidRPr="00050370" w:rsidRDefault="00050370">
            <w:pPr>
              <w:pStyle w:val="Default"/>
              <w:rPr>
                <w:sz w:val="15"/>
                <w:szCs w:val="15"/>
              </w:rPr>
            </w:pPr>
            <w:r w:rsidRPr="00050370">
              <w:rPr>
                <w:sz w:val="15"/>
                <w:szCs w:val="15"/>
              </w:rPr>
              <w:t>Valeo Deep Perception</w:t>
            </w:r>
          </w:p>
        </w:tc>
        <w:tc>
          <w:tcPr>
            <w:tcW w:w="1213" w:type="dxa"/>
            <w:shd w:val="clear" w:color="auto" w:fill="E2EFD9" w:themeFill="accent6" w:themeFillTint="33"/>
          </w:tcPr>
          <w:p w14:paraId="2C8AF2BA" w14:textId="2B5F545A" w:rsidR="00050370" w:rsidRPr="00050370" w:rsidRDefault="00050370">
            <w:pPr>
              <w:pStyle w:val="Default"/>
              <w:rPr>
                <w:sz w:val="15"/>
                <w:szCs w:val="15"/>
              </w:rPr>
            </w:pPr>
            <w:r w:rsidRPr="00050370">
              <w:rPr>
                <w:sz w:val="15"/>
                <w:szCs w:val="15"/>
              </w:rPr>
              <w:t>Fisheye</w:t>
            </w:r>
            <w:r>
              <w:rPr>
                <w:sz w:val="15"/>
                <w:szCs w:val="15"/>
              </w:rPr>
              <w:t xml:space="preserve"> </w:t>
            </w:r>
            <w:r w:rsidRPr="00050370">
              <w:rPr>
                <w:sz w:val="15"/>
                <w:szCs w:val="15"/>
              </w:rPr>
              <w:t>images</w:t>
            </w:r>
          </w:p>
        </w:tc>
        <w:tc>
          <w:tcPr>
            <w:tcW w:w="1215" w:type="dxa"/>
            <w:shd w:val="clear" w:color="auto" w:fill="E2EFD9" w:themeFill="accent6" w:themeFillTint="33"/>
          </w:tcPr>
          <w:p w14:paraId="698E9AB7" w14:textId="748D8B62" w:rsidR="00050370" w:rsidRPr="00050370" w:rsidRDefault="00050370">
            <w:pPr>
              <w:pStyle w:val="Default"/>
              <w:rPr>
                <w:sz w:val="15"/>
                <w:szCs w:val="15"/>
              </w:rPr>
            </w:pPr>
            <w:r w:rsidRPr="00050370">
              <w:rPr>
                <w:sz w:val="15"/>
                <w:szCs w:val="15"/>
              </w:rPr>
              <w:t>120K labelled+ 100K unlabelled</w:t>
            </w:r>
            <w:r>
              <w:rPr>
                <w:sz w:val="15"/>
                <w:szCs w:val="15"/>
              </w:rPr>
              <w:t xml:space="preserve"> </w:t>
            </w:r>
            <w:r w:rsidRPr="00050370">
              <w:rPr>
                <w:sz w:val="15"/>
                <w:szCs w:val="15"/>
              </w:rPr>
              <w:t>data</w:t>
            </w:r>
          </w:p>
        </w:tc>
        <w:tc>
          <w:tcPr>
            <w:tcW w:w="1031" w:type="dxa"/>
            <w:shd w:val="clear" w:color="auto" w:fill="E2EFD9" w:themeFill="accent6" w:themeFillTint="33"/>
          </w:tcPr>
          <w:p w14:paraId="1ED253D2" w14:textId="77777777" w:rsidR="00050370" w:rsidRPr="00050370" w:rsidRDefault="00050370">
            <w:pPr>
              <w:pStyle w:val="Default"/>
              <w:rPr>
                <w:sz w:val="15"/>
                <w:szCs w:val="15"/>
              </w:rPr>
            </w:pPr>
            <w:r w:rsidRPr="00050370">
              <w:rPr>
                <w:sz w:val="15"/>
                <w:szCs w:val="15"/>
              </w:rPr>
              <w:t>Yes</w:t>
            </w:r>
          </w:p>
        </w:tc>
        <w:tc>
          <w:tcPr>
            <w:tcW w:w="1134" w:type="dxa"/>
            <w:shd w:val="clear" w:color="auto" w:fill="E2EFD9" w:themeFill="accent6" w:themeFillTint="33"/>
          </w:tcPr>
          <w:p w14:paraId="05E66401" w14:textId="77777777" w:rsidR="00050370" w:rsidRPr="00050370" w:rsidRDefault="00050370">
            <w:pPr>
              <w:pStyle w:val="Default"/>
              <w:rPr>
                <w:sz w:val="15"/>
                <w:szCs w:val="15"/>
              </w:rPr>
            </w:pPr>
            <w:r w:rsidRPr="00050370">
              <w:rPr>
                <w:sz w:val="15"/>
                <w:szCs w:val="15"/>
              </w:rPr>
              <w:t>Private</w:t>
            </w:r>
          </w:p>
        </w:tc>
        <w:tc>
          <w:tcPr>
            <w:tcW w:w="1843" w:type="dxa"/>
            <w:shd w:val="clear" w:color="auto" w:fill="E2EFD9" w:themeFill="accent6" w:themeFillTint="33"/>
          </w:tcPr>
          <w:p w14:paraId="72971D21" w14:textId="425243B7" w:rsidR="00050370" w:rsidRPr="00050370" w:rsidRDefault="00050370">
            <w:pPr>
              <w:pStyle w:val="Default"/>
              <w:rPr>
                <w:sz w:val="15"/>
                <w:szCs w:val="15"/>
              </w:rPr>
            </w:pPr>
            <w:r w:rsidRPr="00050370">
              <w:rPr>
                <w:sz w:val="15"/>
                <w:szCs w:val="15"/>
              </w:rPr>
              <w:t>object, semantic segmentation</w:t>
            </w:r>
          </w:p>
        </w:tc>
        <w:tc>
          <w:tcPr>
            <w:tcW w:w="1559" w:type="dxa"/>
            <w:shd w:val="clear" w:color="auto" w:fill="E2EFD9" w:themeFill="accent6" w:themeFillTint="33"/>
          </w:tcPr>
          <w:p w14:paraId="2A455F9E" w14:textId="227095D9" w:rsidR="00050370" w:rsidRPr="00050370" w:rsidRDefault="00050370">
            <w:pPr>
              <w:pStyle w:val="Default"/>
              <w:rPr>
                <w:sz w:val="15"/>
                <w:szCs w:val="15"/>
              </w:rPr>
            </w:pPr>
            <w:r w:rsidRPr="00050370">
              <w:rPr>
                <w:sz w:val="15"/>
                <w:szCs w:val="15"/>
              </w:rPr>
              <w:t>Geographical (cities</w:t>
            </w:r>
            <w:r>
              <w:rPr>
                <w:sz w:val="15"/>
                <w:szCs w:val="15"/>
              </w:rPr>
              <w:t xml:space="preserve"> </w:t>
            </w:r>
            <w:r w:rsidRPr="00050370">
              <w:rPr>
                <w:sz w:val="15"/>
                <w:szCs w:val="15"/>
              </w:rPr>
              <w:t>in France, Germany, USA, Japan)</w:t>
            </w:r>
          </w:p>
        </w:tc>
      </w:tr>
      <w:tr w:rsidR="00050370" w:rsidRPr="00050370" w14:paraId="0D8D83AD" w14:textId="77777777" w:rsidTr="0042443C">
        <w:trPr>
          <w:trHeight w:val="548"/>
        </w:trPr>
        <w:tc>
          <w:tcPr>
            <w:tcW w:w="1214" w:type="dxa"/>
          </w:tcPr>
          <w:p w14:paraId="036DAF9F" w14:textId="77777777" w:rsidR="00050370" w:rsidRPr="00050370" w:rsidRDefault="00050370" w:rsidP="00050370">
            <w:pPr>
              <w:pStyle w:val="Default"/>
              <w:rPr>
                <w:sz w:val="15"/>
                <w:szCs w:val="15"/>
              </w:rPr>
            </w:pPr>
            <w:r w:rsidRPr="00050370">
              <w:rPr>
                <w:sz w:val="15"/>
                <w:szCs w:val="15"/>
              </w:rPr>
              <w:t>BDD100K</w:t>
            </w:r>
          </w:p>
          <w:p w14:paraId="7908058F" w14:textId="40C90B95" w:rsidR="00050370" w:rsidRPr="00050370" w:rsidRDefault="00050370" w:rsidP="00050370">
            <w:pPr>
              <w:pStyle w:val="Default"/>
              <w:rPr>
                <w:sz w:val="15"/>
                <w:szCs w:val="15"/>
                <w:lang w:val="en-GB"/>
              </w:rPr>
            </w:pPr>
            <w:r w:rsidRPr="00050370">
              <w:rPr>
                <w:sz w:val="15"/>
                <w:szCs w:val="15"/>
              </w:rPr>
              <w:t>Is a publicly available dataset</w:t>
            </w:r>
          </w:p>
        </w:tc>
        <w:tc>
          <w:tcPr>
            <w:tcW w:w="1213" w:type="dxa"/>
          </w:tcPr>
          <w:p w14:paraId="43CA2E84" w14:textId="0333C808" w:rsidR="00050370" w:rsidRPr="00050370" w:rsidRDefault="00050370" w:rsidP="00050370">
            <w:pPr>
              <w:pStyle w:val="Default"/>
              <w:rPr>
                <w:sz w:val="15"/>
                <w:szCs w:val="15"/>
              </w:rPr>
            </w:pPr>
            <w:r w:rsidRPr="00050370">
              <w:rPr>
                <w:sz w:val="15"/>
                <w:szCs w:val="15"/>
              </w:rPr>
              <w:t>High resolution</w:t>
            </w:r>
            <w:r>
              <w:rPr>
                <w:sz w:val="15"/>
                <w:szCs w:val="15"/>
              </w:rPr>
              <w:t xml:space="preserve"> </w:t>
            </w:r>
            <w:r w:rsidRPr="00050370">
              <w:rPr>
                <w:sz w:val="15"/>
                <w:szCs w:val="15"/>
              </w:rPr>
              <w:t>videos</w:t>
            </w:r>
          </w:p>
        </w:tc>
        <w:tc>
          <w:tcPr>
            <w:tcW w:w="1215" w:type="dxa"/>
          </w:tcPr>
          <w:p w14:paraId="3E6769A0" w14:textId="4B66AC48" w:rsidR="00050370" w:rsidRPr="00050370" w:rsidRDefault="00050370" w:rsidP="00050370">
            <w:pPr>
              <w:pStyle w:val="Default"/>
              <w:rPr>
                <w:sz w:val="15"/>
                <w:szCs w:val="15"/>
              </w:rPr>
            </w:pPr>
            <w:r w:rsidRPr="00050370">
              <w:rPr>
                <w:sz w:val="15"/>
                <w:szCs w:val="15"/>
              </w:rPr>
              <w:t>100K sequences, up to 70K images annotated</w:t>
            </w:r>
          </w:p>
        </w:tc>
        <w:tc>
          <w:tcPr>
            <w:tcW w:w="1031" w:type="dxa"/>
          </w:tcPr>
          <w:p w14:paraId="204BF9A4" w14:textId="3CEC3221" w:rsidR="00050370" w:rsidRPr="00050370" w:rsidRDefault="00050370" w:rsidP="00050370">
            <w:pPr>
              <w:pStyle w:val="Default"/>
              <w:rPr>
                <w:sz w:val="15"/>
                <w:szCs w:val="15"/>
              </w:rPr>
            </w:pPr>
            <w:r w:rsidRPr="00050370">
              <w:rPr>
                <w:sz w:val="15"/>
                <w:szCs w:val="15"/>
              </w:rPr>
              <w:t>No</w:t>
            </w:r>
          </w:p>
        </w:tc>
        <w:tc>
          <w:tcPr>
            <w:tcW w:w="1134" w:type="dxa"/>
          </w:tcPr>
          <w:p w14:paraId="1DB4CC3E" w14:textId="4C4BEC03" w:rsidR="00050370" w:rsidRPr="00050370" w:rsidRDefault="00050370" w:rsidP="00050370">
            <w:pPr>
              <w:pStyle w:val="Default"/>
              <w:rPr>
                <w:sz w:val="15"/>
                <w:szCs w:val="15"/>
              </w:rPr>
            </w:pPr>
            <w:r w:rsidRPr="00050370">
              <w:rPr>
                <w:sz w:val="15"/>
                <w:szCs w:val="15"/>
              </w:rPr>
              <w:t>Public</w:t>
            </w:r>
          </w:p>
        </w:tc>
        <w:tc>
          <w:tcPr>
            <w:tcW w:w="1843" w:type="dxa"/>
          </w:tcPr>
          <w:p w14:paraId="3C0C1AD3" w14:textId="079A5694" w:rsidR="00050370" w:rsidRPr="00050370" w:rsidRDefault="00050370" w:rsidP="00050370">
            <w:pPr>
              <w:pStyle w:val="Default"/>
              <w:rPr>
                <w:sz w:val="15"/>
                <w:szCs w:val="15"/>
              </w:rPr>
            </w:pPr>
            <w:r w:rsidRPr="00050370">
              <w:rPr>
                <w:sz w:val="15"/>
                <w:szCs w:val="15"/>
              </w:rPr>
              <w:t>Multi-task</w:t>
            </w:r>
            <w:r>
              <w:rPr>
                <w:sz w:val="15"/>
                <w:szCs w:val="15"/>
              </w:rPr>
              <w:t xml:space="preserve"> </w:t>
            </w:r>
            <w:r w:rsidRPr="00050370">
              <w:rPr>
                <w:sz w:val="15"/>
                <w:szCs w:val="15"/>
              </w:rPr>
              <w:t>(object, lane semantic segmentation, instance segmentation etc) Details</w:t>
            </w:r>
          </w:p>
        </w:tc>
        <w:tc>
          <w:tcPr>
            <w:tcW w:w="1559" w:type="dxa"/>
          </w:tcPr>
          <w:p w14:paraId="376DE240" w14:textId="54316FC9" w:rsidR="00050370" w:rsidRPr="00050370" w:rsidRDefault="00050370" w:rsidP="00050370">
            <w:pPr>
              <w:pStyle w:val="Default"/>
              <w:rPr>
                <w:sz w:val="15"/>
                <w:szCs w:val="15"/>
              </w:rPr>
            </w:pPr>
            <w:r w:rsidRPr="00050370">
              <w:rPr>
                <w:sz w:val="15"/>
                <w:szCs w:val="15"/>
              </w:rPr>
              <w:t>Geographical (NY, SF area), weather, scene</w:t>
            </w:r>
            <w:r>
              <w:rPr>
                <w:sz w:val="15"/>
                <w:szCs w:val="15"/>
              </w:rPr>
              <w:t xml:space="preserve"> </w:t>
            </w:r>
            <w:r w:rsidRPr="00050370">
              <w:rPr>
                <w:sz w:val="15"/>
                <w:szCs w:val="15"/>
              </w:rPr>
              <w:t>types, time of day</w:t>
            </w:r>
          </w:p>
        </w:tc>
      </w:tr>
    </w:tbl>
    <w:p w14:paraId="6AF41D0F" w14:textId="77777777" w:rsidR="00050370" w:rsidRDefault="00050370" w:rsidP="00F634FB">
      <w:pPr>
        <w:rPr>
          <w:lang w:val="en-FR"/>
        </w:rPr>
      </w:pPr>
    </w:p>
    <w:p w14:paraId="34A309BB" w14:textId="77777777" w:rsidR="00050370" w:rsidRDefault="00050370" w:rsidP="00F634FB">
      <w:pPr>
        <w:rPr>
          <w:lang w:val="en-FR"/>
        </w:rPr>
      </w:pPr>
    </w:p>
    <w:p w14:paraId="716021A3" w14:textId="77777777" w:rsidR="00050370" w:rsidRDefault="00050370" w:rsidP="00F634FB">
      <w:pPr>
        <w:rPr>
          <w:lang w:val="en-FR"/>
        </w:rPr>
      </w:pPr>
    </w:p>
    <w:p w14:paraId="320BA882" w14:textId="77777777" w:rsidR="00050370" w:rsidRPr="00050370" w:rsidRDefault="00050370" w:rsidP="0042443C">
      <w:pPr>
        <w:pStyle w:val="Heading4"/>
        <w:rPr>
          <w:lang w:val="it-IT"/>
        </w:rPr>
      </w:pPr>
      <w:r w:rsidRPr="00050370">
        <w:rPr>
          <w:lang w:val="it-IT"/>
        </w:rPr>
        <w:t>Mitigation strategies</w:t>
      </w:r>
    </w:p>
    <w:p w14:paraId="6E3AE8D5" w14:textId="2E2F0F0D" w:rsidR="00F634FB" w:rsidRPr="00F634FB" w:rsidRDefault="00F634FB" w:rsidP="00F634FB">
      <w:pPr>
        <w:rPr>
          <w:lang w:val="en-US"/>
        </w:rPr>
      </w:pPr>
      <w:r w:rsidRPr="00F634FB">
        <w:rPr>
          <w:lang w:val="en-FR"/>
        </w:rPr>
        <w:t>By addressing sensor maintenance and accounting for environmental impacts, steps can be taken to mitigate noise, enhance image quality, and minimi</w:t>
      </w:r>
      <w:r w:rsidR="0042443C">
        <w:rPr>
          <w:lang w:val="en-FR"/>
        </w:rPr>
        <w:t xml:space="preserve">se </w:t>
      </w:r>
      <w:r w:rsidRPr="00F634FB">
        <w:rPr>
          <w:lang w:val="en-FR"/>
        </w:rPr>
        <w:t>data distortion. This ultimately contributes to the effectiveness and performance of autonomous car systems in perceiving and navigating their surroundings.</w:t>
      </w:r>
      <w:r w:rsidR="00050370" w:rsidRPr="00050370">
        <w:rPr>
          <w:lang w:val="en-US"/>
        </w:rPr>
        <w:t xml:space="preserve"> </w:t>
      </w:r>
    </w:p>
    <w:p w14:paraId="7FDCFA55" w14:textId="231DB3E7" w:rsidR="00050370" w:rsidRPr="00050370" w:rsidRDefault="00050370" w:rsidP="00050370">
      <w:pPr>
        <w:numPr>
          <w:ilvl w:val="0"/>
          <w:numId w:val="20"/>
        </w:numPr>
        <w:rPr>
          <w:lang w:val="en-FR"/>
        </w:rPr>
      </w:pPr>
      <w:r w:rsidRPr="00050370">
        <w:rPr>
          <w:i/>
          <w:iCs/>
          <w:lang w:val="en-FR"/>
        </w:rPr>
        <w:t>Robust sensor maintenance</w:t>
      </w:r>
      <w:r w:rsidRPr="00D37507">
        <w:rPr>
          <w:lang w:val="en-US"/>
        </w:rPr>
        <w:t>.</w:t>
      </w:r>
      <w:r w:rsidRPr="00050370">
        <w:rPr>
          <w:lang w:val="en-FR"/>
        </w:rPr>
        <w:t xml:space="preserve"> Implementing regular maintenance protocols to ensure sensors are functioning optimally, detecting and addressing any issues promptly, and conducting quality checks to reduce the risk of data inaccuracies or biases.</w:t>
      </w:r>
    </w:p>
    <w:p w14:paraId="5B7C9B38" w14:textId="544EC34B" w:rsidR="00050370" w:rsidRPr="00050370" w:rsidRDefault="00050370" w:rsidP="00050370">
      <w:pPr>
        <w:numPr>
          <w:ilvl w:val="0"/>
          <w:numId w:val="20"/>
        </w:numPr>
        <w:rPr>
          <w:lang w:val="en-FR"/>
        </w:rPr>
      </w:pPr>
      <w:r w:rsidRPr="00050370">
        <w:rPr>
          <w:i/>
          <w:iCs/>
          <w:lang w:val="en-FR"/>
        </w:rPr>
        <w:t>Environmental adaptation</w:t>
      </w:r>
      <w:r w:rsidRPr="0042443C">
        <w:rPr>
          <w:lang w:val="en-US"/>
        </w:rPr>
        <w:t>.</w:t>
      </w:r>
      <w:r w:rsidRPr="00050370">
        <w:rPr>
          <w:lang w:val="en-FR"/>
        </w:rPr>
        <w:t xml:space="preserve"> Developing AI algorithms and models that can adapt to varying environmental conditions by accounting for factors such as luminosity, weather conditions, and other variables to minimi</w:t>
      </w:r>
      <w:r w:rsidR="0042443C">
        <w:rPr>
          <w:lang w:val="en-FR"/>
        </w:rPr>
        <w:t xml:space="preserve">se </w:t>
      </w:r>
      <w:r w:rsidRPr="00050370">
        <w:rPr>
          <w:lang w:val="en-FR"/>
        </w:rPr>
        <w:t>the impact on image quality and data accuracy.</w:t>
      </w:r>
    </w:p>
    <w:p w14:paraId="565B956D" w14:textId="1E2F94B1" w:rsidR="00050370" w:rsidRPr="00050370" w:rsidRDefault="00050370" w:rsidP="00050370">
      <w:pPr>
        <w:numPr>
          <w:ilvl w:val="0"/>
          <w:numId w:val="20"/>
        </w:numPr>
        <w:rPr>
          <w:lang w:val="en-FR"/>
        </w:rPr>
      </w:pPr>
      <w:r w:rsidRPr="00050370">
        <w:rPr>
          <w:i/>
          <w:iCs/>
          <w:lang w:val="en-FR"/>
        </w:rPr>
        <w:t>Bias detection and mitigation</w:t>
      </w:r>
      <w:r w:rsidRPr="00D37507">
        <w:rPr>
          <w:lang w:val="en-US"/>
        </w:rPr>
        <w:t>.</w:t>
      </w:r>
      <w:r w:rsidRPr="00050370">
        <w:rPr>
          <w:lang w:val="en-FR"/>
        </w:rPr>
        <w:t xml:space="preserve"> Actively monitoring for biases in the data, including biases introduced by environmental factors, and employing techniques to detect and mitigate them. This can involve analyzing data distributions, conducting fairness audits, and applying bias-correction methods to ensure equitable treatment and avoid discriminatory outcomes.</w:t>
      </w:r>
    </w:p>
    <w:p w14:paraId="12804786" w14:textId="05F56A6A" w:rsidR="00050370" w:rsidRPr="00050370" w:rsidRDefault="00050370" w:rsidP="00050370">
      <w:pPr>
        <w:numPr>
          <w:ilvl w:val="0"/>
          <w:numId w:val="20"/>
        </w:numPr>
        <w:rPr>
          <w:lang w:val="en-FR"/>
        </w:rPr>
      </w:pPr>
      <w:r w:rsidRPr="00050370">
        <w:rPr>
          <w:i/>
          <w:iCs/>
          <w:lang w:val="en-FR"/>
        </w:rPr>
        <w:t>Data augmentation and diversification</w:t>
      </w:r>
      <w:r w:rsidRPr="00D37507">
        <w:rPr>
          <w:lang w:val="en-US"/>
        </w:rPr>
        <w:t>.</w:t>
      </w:r>
      <w:r w:rsidRPr="00050370">
        <w:rPr>
          <w:lang w:val="en-FR"/>
        </w:rPr>
        <w:t xml:space="preserve"> Augmenting the dataset with a diverse range of environmental conditions and scenarios to ensure robustness and reduce the risk of over-reliance on specific </w:t>
      </w:r>
      <w:r w:rsidRPr="00050370">
        <w:rPr>
          <w:lang w:val="en-FR"/>
        </w:rPr>
        <w:lastRenderedPageBreak/>
        <w:t>environmental contexts. This helps prevent biases and ensures the AI system</w:t>
      </w:r>
      <w:r w:rsidR="0042443C">
        <w:rPr>
          <w:lang w:val="en-FR"/>
        </w:rPr>
        <w:t>’</w:t>
      </w:r>
      <w:r w:rsidRPr="00050370">
        <w:rPr>
          <w:lang w:val="en-FR"/>
        </w:rPr>
        <w:t>s ability to generali</w:t>
      </w:r>
      <w:r w:rsidR="0042443C">
        <w:rPr>
          <w:lang w:val="en-FR"/>
        </w:rPr>
        <w:t xml:space="preserve">se </w:t>
      </w:r>
      <w:r w:rsidRPr="00050370">
        <w:rPr>
          <w:lang w:val="en-FR"/>
        </w:rPr>
        <w:t>across various conditions.</w:t>
      </w:r>
    </w:p>
    <w:p w14:paraId="2DCF92D4" w14:textId="77777777" w:rsidR="00050370" w:rsidRPr="00050370" w:rsidRDefault="00050370" w:rsidP="00050370">
      <w:pPr>
        <w:rPr>
          <w:lang w:val="en-FR"/>
        </w:rPr>
      </w:pPr>
    </w:p>
    <w:p w14:paraId="5B2099EC" w14:textId="6685C1EE" w:rsidR="00050370" w:rsidRDefault="00050370" w:rsidP="00F634FB">
      <w:r w:rsidRPr="00050370">
        <w:t>Currently, there are no immediate intentions to incorporate evolutionary models for new environments; however, future developments may explore the potential for enhanced adaptability, which would introduce novel ethical considerations regarding the interaction between cars and their surroundings.</w:t>
      </w:r>
    </w:p>
    <w:p w14:paraId="2CB7ABDC" w14:textId="77777777" w:rsidR="0042443C" w:rsidRPr="0042443C" w:rsidRDefault="0042443C" w:rsidP="0042443C">
      <w:pPr>
        <w:pStyle w:val="Heading4"/>
        <w:rPr>
          <w:lang w:val="fr-FR"/>
        </w:rPr>
      </w:pPr>
      <w:r w:rsidRPr="0042443C">
        <w:rPr>
          <w:lang w:val="fr-FR"/>
        </w:rPr>
        <w:t>Assessment</w:t>
      </w:r>
    </w:p>
    <w:p w14:paraId="04758D3A" w14:textId="75F56FD0" w:rsidR="0042443C" w:rsidRDefault="0042443C" w:rsidP="00F634FB">
      <w:pPr>
        <w:rPr>
          <w:lang w:val="en-US"/>
        </w:rPr>
      </w:pPr>
      <w:r>
        <w:rPr>
          <w:noProof/>
          <w:lang w:val="en-US"/>
        </w:rPr>
        <w:drawing>
          <wp:inline distT="0" distB="0" distL="0" distR="0" wp14:anchorId="63CF81FC" wp14:editId="56D875FC">
            <wp:extent cx="5731510" cy="2599690"/>
            <wp:effectExtent l="0" t="0" r="0" b="3810"/>
            <wp:docPr id="8795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707" name="Picture 87957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5F78C7E0" w14:textId="5398E805" w:rsidR="00D37507" w:rsidRPr="00050370" w:rsidRDefault="00D37507" w:rsidP="00F634FB">
      <w:pPr>
        <w:rPr>
          <w:lang w:val="en-US"/>
        </w:rPr>
      </w:pPr>
      <w:r>
        <w:rPr>
          <w:noProof/>
          <w:lang w:val="en-US"/>
        </w:rPr>
        <w:drawing>
          <wp:inline distT="0" distB="0" distL="0" distR="0" wp14:anchorId="2C09F224" wp14:editId="09693609">
            <wp:extent cx="5731510" cy="3288665"/>
            <wp:effectExtent l="0" t="0" r="0" b="635"/>
            <wp:docPr id="1359590552" name="Picture 2" descr="A picture containing diagram,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90552" name="Picture 2" descr="A picture containing diagram, screenshot, line, pl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7A1B6D36" w14:textId="77777777" w:rsidR="00F634FB" w:rsidRDefault="00F634FB" w:rsidP="002220D2">
      <w:pPr>
        <w:pStyle w:val="Heading3"/>
      </w:pPr>
      <w:r w:rsidRPr="00F634FB">
        <w:lastRenderedPageBreak/>
        <w:t>Anonymization</w:t>
      </w:r>
    </w:p>
    <w:p w14:paraId="68E7A0BB" w14:textId="77777777" w:rsidR="0042443C" w:rsidRDefault="0042443C" w:rsidP="00050370">
      <w:pPr>
        <w:tabs>
          <w:tab w:val="num" w:pos="720"/>
        </w:tabs>
        <w:rPr>
          <w:lang w:val="en-FR"/>
        </w:rPr>
      </w:pPr>
      <w:r>
        <w:rPr>
          <w:noProof/>
          <w:lang w:val="en-FR"/>
        </w:rPr>
        <w:drawing>
          <wp:inline distT="0" distB="0" distL="0" distR="0" wp14:anchorId="305D7263" wp14:editId="2D9D7179">
            <wp:extent cx="5731510" cy="3223895"/>
            <wp:effectExtent l="0" t="0" r="0" b="1905"/>
            <wp:docPr id="1674413330" name="Picture 13" descr="A diagram of anonym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13330" name="Picture 13" descr="A diagram of anonymiz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B5906BC" w14:textId="77777777" w:rsidR="0042443C" w:rsidRDefault="0042443C" w:rsidP="00050370">
      <w:pPr>
        <w:tabs>
          <w:tab w:val="num" w:pos="720"/>
        </w:tabs>
        <w:rPr>
          <w:lang w:val="en-FR"/>
        </w:rPr>
      </w:pPr>
    </w:p>
    <w:p w14:paraId="47FCFEC3" w14:textId="233DCBE6" w:rsidR="00050370" w:rsidRPr="00050370" w:rsidRDefault="00050370" w:rsidP="00050370">
      <w:pPr>
        <w:tabs>
          <w:tab w:val="num" w:pos="720"/>
        </w:tabs>
        <w:rPr>
          <w:lang w:val="en-FR"/>
        </w:rPr>
      </w:pPr>
      <w:r w:rsidRPr="00050370">
        <w:rPr>
          <w:lang w:val="en-FR"/>
        </w:rPr>
        <w:t>The anonymization process of images used to train Convolutional Neural Networks (CNNs) involves several steps to protect individuals</w:t>
      </w:r>
      <w:r w:rsidR="0042443C">
        <w:rPr>
          <w:lang w:val="en-FR"/>
        </w:rPr>
        <w:t>’</w:t>
      </w:r>
      <w:r w:rsidRPr="00050370">
        <w:rPr>
          <w:lang w:val="en-FR"/>
        </w:rPr>
        <w:t xml:space="preserve"> privacy</w:t>
      </w:r>
      <w:r w:rsidRPr="00050370">
        <w:rPr>
          <w:lang w:val="en-US"/>
        </w:rPr>
        <w:t>,</w:t>
      </w:r>
      <w:r>
        <w:rPr>
          <w:lang w:val="en-US"/>
        </w:rPr>
        <w:t xml:space="preserve"> namely </w:t>
      </w:r>
      <w:r w:rsidRPr="00050370">
        <w:rPr>
          <w:lang w:val="en-US"/>
        </w:rPr>
        <w:t>removing or obfuscating any personal identifiable information from the images in the dataset. This can include faces, license plates, or any other identifiable features. Techniques such as blurring, pixelation, or masking may be used to achieve this.</w:t>
      </w:r>
    </w:p>
    <w:p w14:paraId="1D6490D8" w14:textId="75541CE4" w:rsidR="00050370" w:rsidRDefault="00050370" w:rsidP="00050370">
      <w:pPr>
        <w:tabs>
          <w:tab w:val="num" w:pos="720"/>
        </w:tabs>
        <w:rPr>
          <w:lang w:val="en-FR"/>
        </w:rPr>
      </w:pPr>
    </w:p>
    <w:p w14:paraId="2618383D" w14:textId="77777777" w:rsidR="00050370" w:rsidRPr="00050370" w:rsidRDefault="00050370" w:rsidP="00050370">
      <w:pPr>
        <w:tabs>
          <w:tab w:val="num" w:pos="720"/>
        </w:tabs>
        <w:rPr>
          <w:lang w:val="en-FR"/>
        </w:rPr>
      </w:pPr>
      <w:r w:rsidRPr="00050370">
        <w:rPr>
          <w:lang w:val="en-FR"/>
        </w:rPr>
        <w:t>Ethical risks associated with the anonymization process include:</w:t>
      </w:r>
    </w:p>
    <w:p w14:paraId="0A32346F" w14:textId="7005C16F" w:rsidR="00050370" w:rsidRPr="00050370" w:rsidRDefault="00050370" w:rsidP="00050370">
      <w:pPr>
        <w:numPr>
          <w:ilvl w:val="0"/>
          <w:numId w:val="15"/>
        </w:numPr>
        <w:rPr>
          <w:lang w:val="en-FR"/>
        </w:rPr>
      </w:pPr>
      <w:r w:rsidRPr="00050370">
        <w:rPr>
          <w:i/>
          <w:iCs/>
          <w:lang w:val="en-FR"/>
        </w:rPr>
        <w:t>Storage of rough (non-anonymized) images</w:t>
      </w:r>
      <w:r w:rsidRPr="00050370">
        <w:rPr>
          <w:lang w:val="en-US"/>
        </w:rPr>
        <w:t>.</w:t>
      </w:r>
      <w:r w:rsidRPr="00050370">
        <w:rPr>
          <w:lang w:val="en-FR"/>
        </w:rPr>
        <w:t xml:space="preserve"> If the rough images containing identifiable information are stored insecurely or accessible to unauthorized individuals, there is a risk of privacy breaches and potential misuse of personal data.</w:t>
      </w:r>
    </w:p>
    <w:p w14:paraId="4312499C" w14:textId="5DF80E47" w:rsidR="00050370" w:rsidRPr="00050370" w:rsidRDefault="00050370" w:rsidP="00050370">
      <w:pPr>
        <w:numPr>
          <w:ilvl w:val="0"/>
          <w:numId w:val="15"/>
        </w:numPr>
        <w:rPr>
          <w:lang w:val="en-FR"/>
        </w:rPr>
      </w:pPr>
      <w:r w:rsidRPr="00050370">
        <w:rPr>
          <w:i/>
          <w:iCs/>
          <w:lang w:val="en-FR"/>
        </w:rPr>
        <w:t>Robustness of the anonymization process</w:t>
      </w:r>
      <w:r w:rsidRPr="00050370">
        <w:rPr>
          <w:lang w:val="en-US"/>
        </w:rPr>
        <w:t>.</w:t>
      </w:r>
      <w:r w:rsidRPr="00050370">
        <w:rPr>
          <w:lang w:val="en-FR"/>
        </w:rPr>
        <w:t xml:space="preserve"> </w:t>
      </w:r>
      <w:r>
        <w:rPr>
          <w:lang w:val="en-US"/>
        </w:rPr>
        <w:t>I</w:t>
      </w:r>
      <w:r w:rsidRPr="00050370">
        <w:rPr>
          <w:lang w:val="en-US"/>
        </w:rPr>
        <w:t>n</w:t>
      </w:r>
      <w:r>
        <w:rPr>
          <w:lang w:val="en-US"/>
        </w:rPr>
        <w:t xml:space="preserve"> </w:t>
      </w:r>
      <w:r w:rsidRPr="00050370">
        <w:rPr>
          <w:lang w:val="en-FR"/>
        </w:rPr>
        <w:t xml:space="preserve">removing </w:t>
      </w:r>
      <w:r w:rsidRPr="00050370">
        <w:rPr>
          <w:lang w:val="en-US"/>
        </w:rPr>
        <w:t xml:space="preserve">personal identifiable information </w:t>
      </w:r>
      <w:r w:rsidRPr="00050370">
        <w:rPr>
          <w:lang w:val="en-FR"/>
        </w:rPr>
        <w:t>without compromising the usefulness of the dataset for training CNNs. Inaccurate or insufficient anonymization techniques can result in residual information that can still lead to re-identification, thereby violating individuals</w:t>
      </w:r>
      <w:r w:rsidR="0042443C">
        <w:rPr>
          <w:lang w:val="en-FR"/>
        </w:rPr>
        <w:t>’</w:t>
      </w:r>
      <w:r w:rsidRPr="00050370">
        <w:rPr>
          <w:lang w:val="en-FR"/>
        </w:rPr>
        <w:t xml:space="preserve"> privacy.</w:t>
      </w:r>
    </w:p>
    <w:p w14:paraId="2F9EC3DC" w14:textId="1AF1087A" w:rsidR="00050370" w:rsidRPr="00050370" w:rsidRDefault="00050370" w:rsidP="00050370">
      <w:pPr>
        <w:numPr>
          <w:ilvl w:val="0"/>
          <w:numId w:val="15"/>
        </w:numPr>
        <w:rPr>
          <w:lang w:val="en-FR"/>
        </w:rPr>
      </w:pPr>
      <w:r w:rsidRPr="00050370">
        <w:rPr>
          <w:i/>
          <w:iCs/>
          <w:lang w:val="en-FR"/>
        </w:rPr>
        <w:t>Biases created by the anonymization process</w:t>
      </w:r>
      <w:r w:rsidRPr="00050370">
        <w:rPr>
          <w:lang w:val="en-US"/>
        </w:rPr>
        <w:t>.</w:t>
      </w:r>
      <w:r w:rsidRPr="00050370">
        <w:rPr>
          <w:lang w:val="en-FR"/>
        </w:rPr>
        <w:t xml:space="preserve"> </w:t>
      </w:r>
      <w:r w:rsidRPr="00050370">
        <w:rPr>
          <w:lang w:val="en-US"/>
        </w:rPr>
        <w:t xml:space="preserve">In fact, the </w:t>
      </w:r>
      <w:r w:rsidRPr="00050370">
        <w:rPr>
          <w:lang w:val="en-FR"/>
        </w:rPr>
        <w:t xml:space="preserve">process may inadvertently introduce biases into the dataset. </w:t>
      </w:r>
      <w:r w:rsidRPr="00050370">
        <w:rPr>
          <w:lang w:val="en-US"/>
        </w:rPr>
        <w:t xml:space="preserve">As the Irish Effect </w:t>
      </w:r>
      <w:r>
        <w:rPr>
          <w:lang w:val="en-US"/>
        </w:rPr>
        <w:t xml:space="preserve">demonstrated </w:t>
      </w:r>
      <w:r w:rsidRPr="00050370">
        <w:rPr>
          <w:lang w:val="en-US"/>
        </w:rPr>
        <w:t>(see below)</w:t>
      </w:r>
    </w:p>
    <w:p w14:paraId="78CC8EC2" w14:textId="77777777" w:rsidR="00050370" w:rsidRDefault="00050370" w:rsidP="00050370">
      <w:pPr>
        <w:numPr>
          <w:ilvl w:val="0"/>
          <w:numId w:val="15"/>
        </w:numPr>
        <w:rPr>
          <w:lang w:val="en-FR"/>
        </w:rPr>
      </w:pPr>
      <w:r w:rsidRPr="00050370">
        <w:rPr>
          <w:i/>
          <w:iCs/>
          <w:lang w:val="en-FR"/>
        </w:rPr>
        <w:t>Adversarial attacks</w:t>
      </w:r>
      <w:r w:rsidRPr="00050370">
        <w:rPr>
          <w:lang w:val="en-FR"/>
        </w:rPr>
        <w:t>: Adversarial attacks involve deliberately manipulating the anonymized images to exploit vulnerabilities in the CNN model. By injecting carefully crafted perturbations, an attacker may attempt to cause misclassification or degrade the performance of the model, compromising its reliability and potentially causing harm.</w:t>
      </w:r>
    </w:p>
    <w:p w14:paraId="158833D5" w14:textId="77777777" w:rsidR="00050370" w:rsidRDefault="00050370" w:rsidP="00050370">
      <w:pPr>
        <w:tabs>
          <w:tab w:val="num" w:pos="720"/>
        </w:tabs>
        <w:rPr>
          <w:lang w:val="en-FR"/>
        </w:rPr>
      </w:pPr>
    </w:p>
    <w:p w14:paraId="0498ED43" w14:textId="79D2C6DA" w:rsidR="00050370" w:rsidRDefault="00050370" w:rsidP="0042443C">
      <w:pPr>
        <w:pStyle w:val="Heading5"/>
        <w:rPr>
          <w:lang w:val="en-US"/>
        </w:rPr>
      </w:pPr>
      <w:r w:rsidRPr="00050370">
        <w:rPr>
          <w:lang w:val="en-US"/>
        </w:rPr>
        <w:lastRenderedPageBreak/>
        <w:t>The Irish Effect.</w:t>
      </w:r>
    </w:p>
    <w:p w14:paraId="125BF42A" w14:textId="77777777" w:rsidR="00050370" w:rsidRDefault="00050370" w:rsidP="00050370">
      <w:pPr>
        <w:tabs>
          <w:tab w:val="num" w:pos="720"/>
        </w:tabs>
        <w:rPr>
          <w:lang w:val="en-FR"/>
        </w:rPr>
      </w:pPr>
      <w:r w:rsidRPr="00050370">
        <w:rPr>
          <w:lang w:val="en-FR"/>
        </w:rPr>
        <w:t>The scenario discussed involved training models using datasets collected in Ireland, where the prevailing weather conditions often included cloudy or grey skies. As a consequence, during sunny days, the models misinterpreted the sky as the sea.</w:t>
      </w:r>
    </w:p>
    <w:p w14:paraId="2A3C0DDF" w14:textId="77777777" w:rsidR="00050370" w:rsidRDefault="00050370" w:rsidP="00050370">
      <w:pPr>
        <w:tabs>
          <w:tab w:val="num" w:pos="720"/>
        </w:tabs>
        <w:rPr>
          <w:lang w:val="en-FR"/>
        </w:rPr>
      </w:pPr>
    </w:p>
    <w:p w14:paraId="6F22EE7C" w14:textId="77777777" w:rsidR="00050370" w:rsidRDefault="00050370" w:rsidP="00050370">
      <w:pPr>
        <w:rPr>
          <w:lang w:val="en-FR"/>
        </w:rPr>
      </w:pPr>
    </w:p>
    <w:p w14:paraId="2A23F7EB" w14:textId="77777777" w:rsidR="00050370" w:rsidRPr="00050370" w:rsidRDefault="00050370" w:rsidP="0042443C">
      <w:pPr>
        <w:pStyle w:val="Heading5"/>
      </w:pPr>
      <w:r w:rsidRPr="00050370">
        <w:t>Mitigation strategies</w:t>
      </w:r>
    </w:p>
    <w:p w14:paraId="40EAC95D" w14:textId="6ED26B07" w:rsidR="00050370" w:rsidRDefault="00050370" w:rsidP="00050370">
      <w:pPr>
        <w:tabs>
          <w:tab w:val="num" w:pos="720"/>
        </w:tabs>
        <w:rPr>
          <w:lang w:val="en-FR"/>
        </w:rPr>
      </w:pPr>
      <w:r w:rsidRPr="00050370">
        <w:rPr>
          <w:lang w:val="en-FR"/>
        </w:rPr>
        <w:t xml:space="preserve">To address these ethical risks, it is essential to employ secure storage practices, ensure the effectiveness and accuracy of anonymization techniques, consider the potential biases introduced during anonymization, and implement robust security measures to protect against adversarial attacks. </w:t>
      </w:r>
    </w:p>
    <w:p w14:paraId="56DCC730" w14:textId="77777777" w:rsidR="00050370" w:rsidRDefault="00050370" w:rsidP="00050370">
      <w:pPr>
        <w:tabs>
          <w:tab w:val="num" w:pos="720"/>
        </w:tabs>
        <w:rPr>
          <w:lang w:val="en-FR"/>
        </w:rPr>
      </w:pPr>
    </w:p>
    <w:p w14:paraId="18807C06" w14:textId="1BF3C1F1" w:rsidR="00050370" w:rsidRPr="00050370" w:rsidRDefault="00050370" w:rsidP="00050370">
      <w:pPr>
        <w:numPr>
          <w:ilvl w:val="0"/>
          <w:numId w:val="18"/>
        </w:numPr>
        <w:rPr>
          <w:lang w:val="en-FR"/>
        </w:rPr>
      </w:pPr>
      <w:r w:rsidRPr="00D37507">
        <w:rPr>
          <w:i/>
          <w:iCs/>
          <w:lang w:val="en-US"/>
        </w:rPr>
        <w:t>S</w:t>
      </w:r>
      <w:r w:rsidRPr="00050370">
        <w:rPr>
          <w:i/>
          <w:iCs/>
          <w:lang w:val="en-FR"/>
        </w:rPr>
        <w:t>ecure storage</w:t>
      </w:r>
      <w:r w:rsidRPr="00050370">
        <w:rPr>
          <w:lang w:val="en-US"/>
        </w:rPr>
        <w:t>.</w:t>
      </w:r>
      <w:r w:rsidRPr="00050370">
        <w:rPr>
          <w:lang w:val="en-FR"/>
        </w:rPr>
        <w:t xml:space="preserve"> Implementing secure storage practices to safeguard the dataset and prevent unauthorized access.</w:t>
      </w:r>
    </w:p>
    <w:p w14:paraId="1422AA9B" w14:textId="4BF57848" w:rsidR="00050370" w:rsidRPr="00050370" w:rsidRDefault="00050370" w:rsidP="00050370">
      <w:pPr>
        <w:numPr>
          <w:ilvl w:val="0"/>
          <w:numId w:val="18"/>
        </w:numPr>
        <w:rPr>
          <w:lang w:val="en-FR"/>
        </w:rPr>
      </w:pPr>
      <w:r w:rsidRPr="00050370">
        <w:rPr>
          <w:i/>
          <w:iCs/>
        </w:rPr>
        <w:t xml:space="preserve">Re-identification </w:t>
      </w:r>
      <w:r>
        <w:rPr>
          <w:i/>
          <w:iCs/>
        </w:rPr>
        <w:t>attack</w:t>
      </w:r>
      <w:r w:rsidRPr="00050370">
        <w:rPr>
          <w:lang w:val="en-US"/>
        </w:rPr>
        <w:t>.</w:t>
      </w:r>
      <w:r w:rsidRPr="00050370">
        <w:rPr>
          <w:lang w:val="en-FR"/>
        </w:rPr>
        <w:t xml:space="preserve"> Ensuring the effectiveness and accuracy of anonymization techniques to protect individuals</w:t>
      </w:r>
      <w:r w:rsidR="0042443C">
        <w:rPr>
          <w:lang w:val="en-FR"/>
        </w:rPr>
        <w:t>’</w:t>
      </w:r>
      <w:r w:rsidRPr="00050370">
        <w:rPr>
          <w:lang w:val="en-FR"/>
        </w:rPr>
        <w:t xml:space="preserve"> privacy while maintaining the usefulness of the data.</w:t>
      </w:r>
    </w:p>
    <w:p w14:paraId="10F7A72C" w14:textId="64EACFB2" w:rsidR="00050370" w:rsidRPr="00050370" w:rsidRDefault="00050370" w:rsidP="00050370">
      <w:pPr>
        <w:numPr>
          <w:ilvl w:val="0"/>
          <w:numId w:val="18"/>
        </w:numPr>
        <w:rPr>
          <w:lang w:val="en-FR"/>
        </w:rPr>
      </w:pPr>
      <w:r w:rsidRPr="00050370">
        <w:rPr>
          <w:i/>
          <w:iCs/>
          <w:lang w:val="en-US"/>
        </w:rPr>
        <w:t>Bias detection</w:t>
      </w:r>
      <w:r>
        <w:rPr>
          <w:lang w:val="en-US"/>
        </w:rPr>
        <w:t xml:space="preserve">. </w:t>
      </w:r>
      <w:r w:rsidRPr="00050370">
        <w:rPr>
          <w:lang w:val="en-FR"/>
        </w:rPr>
        <w:t>Being mindful of potential biases introduced during the anonymization process and taking steps to mitigate and address them.</w:t>
      </w:r>
    </w:p>
    <w:p w14:paraId="07D4F291" w14:textId="07ED2C6C" w:rsidR="00050370" w:rsidRPr="00050370" w:rsidRDefault="00050370" w:rsidP="00050370">
      <w:pPr>
        <w:numPr>
          <w:ilvl w:val="0"/>
          <w:numId w:val="18"/>
        </w:numPr>
        <w:rPr>
          <w:lang w:val="en-FR"/>
        </w:rPr>
      </w:pPr>
      <w:r w:rsidRPr="00D37507">
        <w:rPr>
          <w:i/>
          <w:iCs/>
          <w:lang w:val="en-US"/>
        </w:rPr>
        <w:t>A</w:t>
      </w:r>
      <w:r w:rsidRPr="00050370">
        <w:rPr>
          <w:i/>
          <w:iCs/>
          <w:lang w:val="en-FR"/>
        </w:rPr>
        <w:t>dversarial attacks</w:t>
      </w:r>
      <w:r w:rsidRPr="00050370">
        <w:rPr>
          <w:lang w:val="en-US"/>
        </w:rPr>
        <w:t>.</w:t>
      </w:r>
      <w:r w:rsidRPr="00050370">
        <w:rPr>
          <w:lang w:val="en-FR"/>
        </w:rPr>
        <w:t xml:space="preserve"> Implementing robust security measures to protect against adversarial attacks, ensuring the integrity of the dataset and the reliability of the AI system.</w:t>
      </w:r>
    </w:p>
    <w:p w14:paraId="0F6A6544" w14:textId="0D3F5708" w:rsidR="00050370" w:rsidRPr="00050370" w:rsidRDefault="00050370" w:rsidP="00050370">
      <w:pPr>
        <w:numPr>
          <w:ilvl w:val="0"/>
          <w:numId w:val="18"/>
        </w:numPr>
        <w:rPr>
          <w:lang w:val="en-FR"/>
        </w:rPr>
      </w:pPr>
      <w:r w:rsidRPr="00050370">
        <w:rPr>
          <w:i/>
          <w:iCs/>
          <w:lang w:val="en-US"/>
        </w:rPr>
        <w:t>Audit</w:t>
      </w:r>
      <w:r>
        <w:rPr>
          <w:lang w:val="en-US"/>
        </w:rPr>
        <w:t xml:space="preserve">. </w:t>
      </w:r>
      <w:r w:rsidRPr="00050370">
        <w:rPr>
          <w:lang w:val="en-FR"/>
        </w:rPr>
        <w:t xml:space="preserve">Conducting regular </w:t>
      </w:r>
      <w:r w:rsidRPr="00050370">
        <w:rPr>
          <w:lang w:val="en-US"/>
        </w:rPr>
        <w:t>third pa</w:t>
      </w:r>
      <w:r>
        <w:rPr>
          <w:lang w:val="en-US"/>
        </w:rPr>
        <w:t xml:space="preserve">rt independent </w:t>
      </w:r>
      <w:r w:rsidRPr="00050370">
        <w:rPr>
          <w:lang w:val="en-FR"/>
        </w:rPr>
        <w:t>audits, monitoring, and evaluation of the anonymization process to identify any vulnerabilities or privacy breaches and take corrective actions as necessary.</w:t>
      </w:r>
    </w:p>
    <w:p w14:paraId="7FBBAB34" w14:textId="77777777" w:rsidR="00050370" w:rsidRPr="00050370" w:rsidRDefault="00050370" w:rsidP="00050370">
      <w:pPr>
        <w:tabs>
          <w:tab w:val="num" w:pos="720"/>
        </w:tabs>
        <w:rPr>
          <w:lang w:val="en-FR"/>
        </w:rPr>
      </w:pPr>
      <w:r w:rsidRPr="00050370">
        <w:rPr>
          <w:lang w:val="en-FR"/>
        </w:rPr>
        <w:t>By implementing these mitigation strategies, organizations can strive to maintain the privacy, integrity, and ethical standards of the dataset used for training AI models.</w:t>
      </w:r>
    </w:p>
    <w:p w14:paraId="5DA3F15C" w14:textId="77777777" w:rsidR="00050370" w:rsidRPr="00050370" w:rsidRDefault="00050370" w:rsidP="00050370">
      <w:pPr>
        <w:tabs>
          <w:tab w:val="num" w:pos="720"/>
        </w:tabs>
        <w:rPr>
          <w:lang w:val="en-FR"/>
        </w:rPr>
      </w:pPr>
    </w:p>
    <w:p w14:paraId="54930036" w14:textId="77777777" w:rsidR="0042443C" w:rsidRPr="0042443C" w:rsidRDefault="0042443C" w:rsidP="0042443C">
      <w:pPr>
        <w:pStyle w:val="Heading4"/>
        <w:rPr>
          <w:lang w:val="fr-FR"/>
        </w:rPr>
      </w:pPr>
      <w:r w:rsidRPr="0042443C">
        <w:rPr>
          <w:lang w:val="fr-FR"/>
        </w:rPr>
        <w:lastRenderedPageBreak/>
        <w:t>Assessment</w:t>
      </w:r>
    </w:p>
    <w:p w14:paraId="59306A78" w14:textId="6B4B9565" w:rsidR="00050370" w:rsidRPr="00050370" w:rsidRDefault="0042443C" w:rsidP="00050370">
      <w:pPr>
        <w:tabs>
          <w:tab w:val="num" w:pos="720"/>
        </w:tabs>
        <w:rPr>
          <w:lang w:val="en-FR"/>
        </w:rPr>
      </w:pPr>
      <w:r>
        <w:rPr>
          <w:noProof/>
          <w:lang w:val="en-FR"/>
        </w:rPr>
        <w:drawing>
          <wp:inline distT="0" distB="0" distL="0" distR="0" wp14:anchorId="4DAF2266" wp14:editId="6503D1B6">
            <wp:extent cx="5731510" cy="2599690"/>
            <wp:effectExtent l="0" t="0" r="0" b="3810"/>
            <wp:docPr id="863431009" name="Picture 8" descr="A picture containing text, diagram,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31009" name="Picture 8" descr="A picture containing text, diagram, font, numb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0971D5C7" w14:textId="31E4EA9B" w:rsidR="00050370" w:rsidRPr="00050370" w:rsidRDefault="00D37507" w:rsidP="00050370">
      <w:pPr>
        <w:tabs>
          <w:tab w:val="num" w:pos="720"/>
        </w:tabs>
        <w:rPr>
          <w:lang w:val="en-FR"/>
        </w:rPr>
      </w:pPr>
      <w:r>
        <w:rPr>
          <w:noProof/>
          <w:lang w:val="en-FR"/>
        </w:rPr>
        <w:drawing>
          <wp:inline distT="0" distB="0" distL="0" distR="0" wp14:anchorId="3608FC4C" wp14:editId="5EA66F6B">
            <wp:extent cx="5731510" cy="3288665"/>
            <wp:effectExtent l="0" t="0" r="0" b="635"/>
            <wp:docPr id="754550713" name="Picture 3" descr="A diagram of a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50713" name="Picture 3" descr="A diagram of a bird&#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29516D2A" w14:textId="77777777" w:rsidR="00F634FB" w:rsidRDefault="00F634FB" w:rsidP="002220D2">
      <w:pPr>
        <w:pStyle w:val="Heading3"/>
      </w:pPr>
      <w:r w:rsidRPr="00F634FB">
        <w:lastRenderedPageBreak/>
        <w:t>Annotation/Validation</w:t>
      </w:r>
    </w:p>
    <w:p w14:paraId="6F169305" w14:textId="715D87B7" w:rsidR="0042443C" w:rsidRDefault="0042443C" w:rsidP="00050370">
      <w:r>
        <w:rPr>
          <w:noProof/>
        </w:rPr>
        <w:drawing>
          <wp:inline distT="0" distB="0" distL="0" distR="0" wp14:anchorId="2C2C5ECF" wp14:editId="34DE6F44">
            <wp:extent cx="5731510" cy="3223895"/>
            <wp:effectExtent l="0" t="0" r="0" b="1905"/>
            <wp:docPr id="1411931297" name="Picture 14"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31297" name="Picture 14" descr="A picture containing text, screenshot, diagram, fo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3BB5DDF" w14:textId="31644778" w:rsidR="00050370" w:rsidRPr="00050370" w:rsidRDefault="00050370" w:rsidP="00050370">
      <w:pPr>
        <w:rPr>
          <w:lang w:val="en-FR"/>
        </w:rPr>
      </w:pPr>
      <w:r w:rsidRPr="00050370">
        <w:t>The annotation process of images involves labeling or tagging specific objects, regions, or features within the images</w:t>
      </w:r>
      <w:r w:rsidRPr="00050370">
        <w:rPr>
          <w:lang w:val="en-FR"/>
        </w:rPr>
        <w:t xml:space="preserve"> to indicate specific objects, regions, or attributes of interest. This process helps in creating ground truth data for supervised learning.</w:t>
      </w:r>
      <w:r w:rsidRPr="00050370">
        <w:rPr>
          <w:lang w:val="en-US"/>
        </w:rPr>
        <w:t xml:space="preserve"> </w:t>
      </w:r>
      <w:r w:rsidRPr="00050370">
        <w:rPr>
          <w:lang w:val="en-FR"/>
        </w:rPr>
        <w:t>The use of other sensors, experts, or expert rules as validation mechanisms in the annotation process can be considered a multi-agent system. Each of these elements plays a role in verifying and validating the accuracy and quality of the annotations.</w:t>
      </w:r>
    </w:p>
    <w:p w14:paraId="260D2322" w14:textId="77777777" w:rsidR="00050370" w:rsidRDefault="00050370" w:rsidP="00050370">
      <w:pPr>
        <w:rPr>
          <w:lang w:val="en-FR"/>
        </w:rPr>
      </w:pPr>
      <w:r w:rsidRPr="00050370">
        <w:rPr>
          <w:lang w:val="en-FR"/>
        </w:rPr>
        <w:t>Ethically, the quality and semantic capability of the experts involved in the annotation process can have a significant impact. Experts with diverse backgrounds and expertise can introduce biases or subjective interpretations that may affect the consistency and reliability of the annotations. Biases in the annotation process can lead to biased training data, resulting in biased CNN models and potential unfair or discriminatory outcomes.</w:t>
      </w:r>
    </w:p>
    <w:p w14:paraId="2CE651AE" w14:textId="77777777" w:rsidR="00050370" w:rsidRDefault="00050370" w:rsidP="00050370">
      <w:pPr>
        <w:rPr>
          <w:lang w:val="en-FR"/>
        </w:rPr>
      </w:pPr>
    </w:p>
    <w:p w14:paraId="7665B486" w14:textId="77777777" w:rsidR="00050370" w:rsidRDefault="00050370" w:rsidP="00050370">
      <w:pPr>
        <w:rPr>
          <w:lang w:val="en-FR"/>
        </w:rPr>
      </w:pPr>
    </w:p>
    <w:p w14:paraId="368BF9D7" w14:textId="77777777" w:rsidR="00050370" w:rsidRPr="00050370" w:rsidRDefault="00050370" w:rsidP="00050370">
      <w:pPr>
        <w:rPr>
          <w:b/>
        </w:rPr>
      </w:pPr>
      <w:r w:rsidRPr="00050370">
        <w:rPr>
          <w:b/>
        </w:rPr>
        <w:t>Mitigation strategies</w:t>
      </w:r>
    </w:p>
    <w:p w14:paraId="61099123" w14:textId="110E37B6" w:rsidR="00050370" w:rsidRPr="00050370" w:rsidRDefault="00050370" w:rsidP="0042443C">
      <w:pPr>
        <w:pStyle w:val="Heading4"/>
        <w:rPr>
          <w:lang w:val="en-FR"/>
        </w:rPr>
      </w:pPr>
      <w:r w:rsidRPr="00050370">
        <w:rPr>
          <w:lang w:val="en-US"/>
        </w:rPr>
        <w:t>A</w:t>
      </w:r>
      <w:r w:rsidRPr="00050370">
        <w:rPr>
          <w:lang w:val="en-FR"/>
        </w:rPr>
        <w:t>n adapted strategy can be implemented.</w:t>
      </w:r>
    </w:p>
    <w:p w14:paraId="4711D7FC" w14:textId="5A77672C" w:rsidR="00050370" w:rsidRPr="00050370" w:rsidRDefault="00050370" w:rsidP="00050370">
      <w:pPr>
        <w:numPr>
          <w:ilvl w:val="0"/>
          <w:numId w:val="17"/>
        </w:numPr>
        <w:rPr>
          <w:lang w:val="en-FR"/>
        </w:rPr>
      </w:pPr>
      <w:r w:rsidRPr="00050370">
        <w:rPr>
          <w:i/>
          <w:iCs/>
          <w:lang w:val="en-FR"/>
        </w:rPr>
        <w:t>Diverse expert involvement</w:t>
      </w:r>
      <w:r w:rsidRPr="00050370">
        <w:rPr>
          <w:lang w:val="en-US"/>
        </w:rPr>
        <w:t>.</w:t>
      </w:r>
      <w:r w:rsidRPr="00050370">
        <w:rPr>
          <w:lang w:val="en-FR"/>
        </w:rPr>
        <w:t xml:space="preserve"> Engaging experts from diverse backgrounds can help mitigate biases and improve the overall quality and accuracy of the annotations..</w:t>
      </w:r>
    </w:p>
    <w:p w14:paraId="1297CA72" w14:textId="5D850D33" w:rsidR="00050370" w:rsidRPr="00050370" w:rsidRDefault="00050370" w:rsidP="00050370">
      <w:pPr>
        <w:numPr>
          <w:ilvl w:val="0"/>
          <w:numId w:val="17"/>
        </w:numPr>
        <w:rPr>
          <w:lang w:val="en-FR"/>
        </w:rPr>
      </w:pPr>
      <w:r w:rsidRPr="00050370">
        <w:rPr>
          <w:i/>
          <w:iCs/>
          <w:lang w:val="en-FR"/>
        </w:rPr>
        <w:t>Clear annotation guidelines</w:t>
      </w:r>
      <w:r w:rsidRPr="00050370">
        <w:rPr>
          <w:lang w:val="en-US"/>
        </w:rPr>
        <w:t>.</w:t>
      </w:r>
      <w:r w:rsidRPr="00050370">
        <w:rPr>
          <w:lang w:val="en-FR"/>
        </w:rPr>
        <w:t xml:space="preserve"> </w:t>
      </w:r>
      <w:r w:rsidRPr="00050370">
        <w:rPr>
          <w:lang w:val="en-US"/>
        </w:rPr>
        <w:t>This conce</w:t>
      </w:r>
      <w:r>
        <w:rPr>
          <w:lang w:val="en-US"/>
        </w:rPr>
        <w:t>rns the explainable AI (XAI) phase p</w:t>
      </w:r>
      <w:r w:rsidRPr="00050370">
        <w:rPr>
          <w:lang w:val="en-FR"/>
        </w:rPr>
        <w:t>roviding clear and explicit guidelines to the experts regarding the annotation criteria and expected standards can help minimi</w:t>
      </w:r>
      <w:r w:rsidR="0042443C">
        <w:rPr>
          <w:lang w:val="en-FR"/>
        </w:rPr>
        <w:t xml:space="preserve">se </w:t>
      </w:r>
      <w:r w:rsidRPr="00050370">
        <w:rPr>
          <w:lang w:val="en-FR"/>
        </w:rPr>
        <w:t>subjective interpretations and ensure consistency in the annotations.</w:t>
      </w:r>
    </w:p>
    <w:p w14:paraId="643E4078" w14:textId="687227B5" w:rsidR="00050370" w:rsidRPr="00050370" w:rsidRDefault="00050370" w:rsidP="00050370">
      <w:pPr>
        <w:numPr>
          <w:ilvl w:val="0"/>
          <w:numId w:val="17"/>
        </w:numPr>
        <w:rPr>
          <w:lang w:val="en-FR"/>
        </w:rPr>
      </w:pPr>
      <w:r w:rsidRPr="00050370">
        <w:rPr>
          <w:i/>
          <w:iCs/>
          <w:lang w:val="en-FR"/>
        </w:rPr>
        <w:t>Regular quality control and audits</w:t>
      </w:r>
      <w:r w:rsidRPr="00050370">
        <w:rPr>
          <w:i/>
          <w:iCs/>
          <w:lang w:val="en-US"/>
        </w:rPr>
        <w:t>.</w:t>
      </w:r>
      <w:r w:rsidRPr="00050370">
        <w:rPr>
          <w:lang w:val="en-FR"/>
        </w:rPr>
        <w:t xml:space="preserve"> Implementing regular quality control measures, such as </w:t>
      </w:r>
      <w:r w:rsidRPr="00050370">
        <w:rPr>
          <w:lang w:val="en-US"/>
        </w:rPr>
        <w:t>third</w:t>
      </w:r>
      <w:r>
        <w:rPr>
          <w:lang w:val="en-US"/>
        </w:rPr>
        <w:t xml:space="preserve"> parties </w:t>
      </w:r>
      <w:r w:rsidRPr="00050370">
        <w:rPr>
          <w:lang w:val="en-FR"/>
        </w:rPr>
        <w:t xml:space="preserve">independent audits and reviews, can help identify and address any biases or inconsistencies in the </w:t>
      </w:r>
      <w:r w:rsidRPr="00050370">
        <w:rPr>
          <w:lang w:val="en-FR"/>
        </w:rPr>
        <w:lastRenderedPageBreak/>
        <w:t>annotations. This process can also ensure adherence to established guidelines and improve the overall quality of the annotated dataset.</w:t>
      </w:r>
    </w:p>
    <w:p w14:paraId="433C1941" w14:textId="506A3122" w:rsidR="00050370" w:rsidRPr="00050370" w:rsidRDefault="00050370" w:rsidP="00050370">
      <w:pPr>
        <w:numPr>
          <w:ilvl w:val="0"/>
          <w:numId w:val="17"/>
        </w:numPr>
        <w:rPr>
          <w:lang w:val="en-FR"/>
        </w:rPr>
      </w:pPr>
      <w:r w:rsidRPr="00050370">
        <w:rPr>
          <w:i/>
          <w:iCs/>
          <w:lang w:val="en-FR"/>
        </w:rPr>
        <w:t>Ongoing training and feedback</w:t>
      </w:r>
      <w:r w:rsidRPr="00050370">
        <w:rPr>
          <w:lang w:val="en-US"/>
        </w:rPr>
        <w:t xml:space="preserve">. </w:t>
      </w:r>
      <w:r w:rsidRPr="00050370">
        <w:rPr>
          <w:lang w:val="en-FR"/>
        </w:rPr>
        <w:t>Providing continuous training and feedback to the experts involved in the annotation process can help improve their semantic capabilities and reduce potential biases. This can include workshops, educational resources, and open channels of communication to address any concerns or questions.</w:t>
      </w:r>
    </w:p>
    <w:p w14:paraId="34AD99FB" w14:textId="77777777" w:rsidR="00050370" w:rsidRDefault="00050370" w:rsidP="00050370">
      <w:pPr>
        <w:rPr>
          <w:lang w:val="en-FR"/>
        </w:rPr>
      </w:pPr>
    </w:p>
    <w:p w14:paraId="73A1AE66" w14:textId="14EBC9E9" w:rsidR="00050370" w:rsidRPr="00050370" w:rsidRDefault="00050370" w:rsidP="00050370">
      <w:pPr>
        <w:rPr>
          <w:lang w:val="en-FR"/>
        </w:rPr>
      </w:pPr>
      <w:r w:rsidRPr="00050370">
        <w:rPr>
          <w:lang w:val="en-FR"/>
        </w:rPr>
        <w:t>By implementing such mitigation strategies, the annotation process can strive for improved accuracy, fairness, and reliability, leading to high-quality training datasets and more ethically robust CNN models.</w:t>
      </w:r>
    </w:p>
    <w:p w14:paraId="0DD69F84" w14:textId="77777777" w:rsidR="0042443C" w:rsidRPr="0042443C" w:rsidRDefault="0042443C" w:rsidP="0042443C">
      <w:pPr>
        <w:pStyle w:val="Heading4"/>
        <w:rPr>
          <w:lang w:val="fr-FR"/>
        </w:rPr>
      </w:pPr>
      <w:r w:rsidRPr="0042443C">
        <w:rPr>
          <w:lang w:val="fr-FR"/>
        </w:rPr>
        <w:t>Assessment</w:t>
      </w:r>
    </w:p>
    <w:p w14:paraId="0DD5420E" w14:textId="50575BDC" w:rsidR="00050370" w:rsidRDefault="0042443C" w:rsidP="00050370">
      <w:pPr>
        <w:rPr>
          <w:lang w:val="en-FR"/>
        </w:rPr>
      </w:pPr>
      <w:r>
        <w:rPr>
          <w:noProof/>
          <w:lang w:val="en-FR"/>
        </w:rPr>
        <w:drawing>
          <wp:inline distT="0" distB="0" distL="0" distR="0" wp14:anchorId="426BEC86" wp14:editId="145957D5">
            <wp:extent cx="5731510" cy="2599690"/>
            <wp:effectExtent l="0" t="0" r="0" b="3810"/>
            <wp:docPr id="1569357551"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57551" name="Picture 7" descr="A screenshot of a computer&#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3F7C1CAB" w14:textId="22C07F4E" w:rsidR="00D37507" w:rsidRPr="00050370" w:rsidRDefault="00D37507" w:rsidP="00050370">
      <w:pPr>
        <w:rPr>
          <w:lang w:val="en-FR"/>
        </w:rPr>
      </w:pPr>
      <w:r>
        <w:rPr>
          <w:noProof/>
          <w:lang w:val="en-FR"/>
        </w:rPr>
        <w:drawing>
          <wp:inline distT="0" distB="0" distL="0" distR="0" wp14:anchorId="4DE0A262" wp14:editId="5415A64D">
            <wp:extent cx="5731510" cy="3288665"/>
            <wp:effectExtent l="0" t="0" r="0" b="635"/>
            <wp:docPr id="1297004989" name="Picture 4" descr="A picture containing screenshot, diagram,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04989" name="Picture 4" descr="A picture containing screenshot, diagram, line, de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6C8B8631" w14:textId="77777777" w:rsidR="00F634FB" w:rsidRPr="00F634FB" w:rsidRDefault="00F634FB" w:rsidP="002220D2">
      <w:pPr>
        <w:pStyle w:val="Heading3"/>
      </w:pPr>
      <w:r w:rsidRPr="00F634FB">
        <w:lastRenderedPageBreak/>
        <w:t>Data Versioning</w:t>
      </w:r>
    </w:p>
    <w:p w14:paraId="68A12A8A" w14:textId="1CF96517" w:rsidR="00F634FB" w:rsidRPr="00F634FB" w:rsidRDefault="0042443C" w:rsidP="00F634FB">
      <w:r>
        <w:rPr>
          <w:noProof/>
        </w:rPr>
        <w:drawing>
          <wp:inline distT="0" distB="0" distL="0" distR="0" wp14:anchorId="26A7DD0D" wp14:editId="1A103939">
            <wp:extent cx="5731510" cy="3223895"/>
            <wp:effectExtent l="0" t="0" r="0" b="1905"/>
            <wp:docPr id="509118277" name="Picture 15" descr="A diagram of data vers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18277" name="Picture 15" descr="A diagram of data version&#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F6B29C4" w14:textId="021E3A74" w:rsidR="00050370" w:rsidRDefault="00050370" w:rsidP="00050370">
      <w:r>
        <w:t>Data versioning refers to the practice of tracking and managing different versions of the data used for training and evaluating the AI model. It involves assigning unique identifiers or labels to different iterations or snapshots of the dataset, enabling easy reference and comparison between different versions.</w:t>
      </w:r>
    </w:p>
    <w:p w14:paraId="0D2E28AF" w14:textId="77777777" w:rsidR="00050370" w:rsidRDefault="00050370" w:rsidP="00050370"/>
    <w:p w14:paraId="3EDB8B4E" w14:textId="59398CD5" w:rsidR="00050370" w:rsidRDefault="00050370" w:rsidP="00050370">
      <w:r>
        <w:t>Data versioning allows researchers, developers, and data scientists to keep track of changes made to the dataset over time. By maintaining a history of data versions, it becomes possible to reproduce and analy</w:t>
      </w:r>
      <w:r w:rsidR="0042443C">
        <w:t xml:space="preserve">se </w:t>
      </w:r>
      <w:r>
        <w:t>the performance of the AI model at different stages of its development.</w:t>
      </w:r>
    </w:p>
    <w:p w14:paraId="077BFEFD" w14:textId="77777777" w:rsidR="00050370" w:rsidRDefault="00050370" w:rsidP="00050370"/>
    <w:p w14:paraId="5E114042" w14:textId="77777777" w:rsidR="00050370" w:rsidRDefault="00050370" w:rsidP="00050370">
      <w:r>
        <w:t xml:space="preserve">The benefits of data versioning include: </w:t>
      </w:r>
    </w:p>
    <w:p w14:paraId="152FF464" w14:textId="7DB5B80A" w:rsidR="00050370" w:rsidRDefault="00050370" w:rsidP="00050370">
      <w:pPr>
        <w:pStyle w:val="ListParagraph"/>
        <w:numPr>
          <w:ilvl w:val="0"/>
          <w:numId w:val="22"/>
        </w:numPr>
      </w:pPr>
      <w:r w:rsidRPr="00050370">
        <w:rPr>
          <w:i/>
          <w:iCs/>
        </w:rPr>
        <w:t>Reproducibility</w:t>
      </w:r>
      <w:r>
        <w:t>. It</w:t>
      </w:r>
      <w:r w:rsidRPr="00050370">
        <w:t xml:space="preserve"> ensures that the exact dataset used for a particular experiment or model training can be retrieved in the future. This enables the reproduction of experiments and the ability to compare results across different iterations.</w:t>
      </w:r>
    </w:p>
    <w:p w14:paraId="6BBF68A2" w14:textId="5A26391E" w:rsidR="00050370" w:rsidRDefault="00050370" w:rsidP="00050370">
      <w:pPr>
        <w:pStyle w:val="ListParagraph"/>
        <w:numPr>
          <w:ilvl w:val="0"/>
          <w:numId w:val="21"/>
        </w:numPr>
      </w:pPr>
      <w:r w:rsidRPr="00050370">
        <w:rPr>
          <w:i/>
          <w:iCs/>
        </w:rPr>
        <w:t>Error analysis and debugging</w:t>
      </w:r>
      <w:r>
        <w:t>. It allows practitioners to identify the specific dataset version that may have contributed to the problem, namely aiding in error analysis and debugging, helping to improve the model</w:t>
      </w:r>
      <w:r w:rsidR="0042443C">
        <w:t>’</w:t>
      </w:r>
      <w:r>
        <w:t>s accuracy and reliability.</w:t>
      </w:r>
    </w:p>
    <w:p w14:paraId="291DF38F" w14:textId="69DB4B52" w:rsidR="00050370" w:rsidRDefault="00050370" w:rsidP="00050370">
      <w:pPr>
        <w:pStyle w:val="ListParagraph"/>
        <w:numPr>
          <w:ilvl w:val="0"/>
          <w:numId w:val="21"/>
        </w:numPr>
      </w:pPr>
      <w:r w:rsidRPr="00050370">
        <w:rPr>
          <w:i/>
          <w:iCs/>
        </w:rPr>
        <w:t>Regulatory compliance</w:t>
      </w:r>
      <w:r>
        <w:t xml:space="preserve">: Data versioning can be crucial for maintaining compliance with regulations and standards. It enables the traceability of data used in the AI system, ensuring accountability and facilitating audits or investigations if required. In fact, it could be a part of </w:t>
      </w:r>
      <w:r w:rsidR="0042443C">
        <w:t>“</w:t>
      </w:r>
      <w:r>
        <w:t>logging systems</w:t>
      </w:r>
      <w:r w:rsidR="0042443C">
        <w:t>”</w:t>
      </w:r>
      <w:r>
        <w:t xml:space="preserve">. </w:t>
      </w:r>
    </w:p>
    <w:p w14:paraId="3A0BE6FE" w14:textId="77777777" w:rsidR="00050370" w:rsidRDefault="00050370" w:rsidP="00050370"/>
    <w:p w14:paraId="75A97C9B" w14:textId="77777777" w:rsidR="00050370" w:rsidRDefault="00050370" w:rsidP="00050370"/>
    <w:p w14:paraId="72229B75" w14:textId="77777777" w:rsidR="00050370" w:rsidRDefault="00050370" w:rsidP="00F634FB">
      <w:r w:rsidRPr="00050370">
        <w:t xml:space="preserve">New versions of the dataset may embed </w:t>
      </w:r>
      <w:r w:rsidRPr="00050370">
        <w:rPr>
          <w:i/>
          <w:iCs/>
        </w:rPr>
        <w:t>environmental drift</w:t>
      </w:r>
      <w:r>
        <w:t xml:space="preserve">, namely </w:t>
      </w:r>
      <w:r w:rsidR="00F634FB" w:rsidRPr="00F634FB">
        <w:t>changes in the conditions or context in which the AI model</w:t>
      </w:r>
      <w:r>
        <w:t xml:space="preserve"> should</w:t>
      </w:r>
      <w:r w:rsidR="00F634FB" w:rsidRPr="00F634FB">
        <w:t xml:space="preserve"> operates. </w:t>
      </w:r>
    </w:p>
    <w:p w14:paraId="464C4B1D" w14:textId="1A1ACB02" w:rsidR="00050370" w:rsidRDefault="00050370" w:rsidP="00050370">
      <w:r w:rsidRPr="00050370">
        <w:rPr>
          <w:lang w:val="en-FR"/>
        </w:rPr>
        <w:lastRenderedPageBreak/>
        <w:t>Environmental drift shares similarities with data shift and model shift, but it specifically pertains to changes in the real world, such as the introduction of new road signs or elements that impact the driving environment.</w:t>
      </w:r>
      <w:r>
        <w:t xml:space="preserve"> </w:t>
      </w:r>
    </w:p>
    <w:p w14:paraId="09E9F07D" w14:textId="0D723CBF" w:rsidR="00F634FB" w:rsidRPr="00F634FB" w:rsidRDefault="00F634FB" w:rsidP="00F634FB">
      <w:r w:rsidRPr="00F634FB">
        <w:t>It can impact the AI model</w:t>
      </w:r>
      <w:r w:rsidR="0042443C">
        <w:t>’</w:t>
      </w:r>
      <w:r w:rsidRPr="00F634FB">
        <w:t>s performance by introducing new sources of uncertainty or changing the dynamics of the problem space. To account for environmental drift, the AI system should be designed to adapt to different operating conditions or undergo continuous monitoring and updates to ensure robustness.</w:t>
      </w:r>
    </w:p>
    <w:p w14:paraId="6EBBA4A7" w14:textId="77777777" w:rsidR="00F634FB" w:rsidRPr="00F634FB" w:rsidRDefault="00F634FB" w:rsidP="00F634FB"/>
    <w:p w14:paraId="44CF9EB4" w14:textId="77777777" w:rsidR="00050370" w:rsidRDefault="00050370" w:rsidP="00050370"/>
    <w:p w14:paraId="520017E2" w14:textId="6C084943" w:rsidR="00F634FB" w:rsidRPr="00050370" w:rsidRDefault="00050370" w:rsidP="0042443C">
      <w:pPr>
        <w:pStyle w:val="Heading4"/>
      </w:pPr>
      <w:r w:rsidRPr="00050370">
        <w:t>Mitigation strategies</w:t>
      </w:r>
    </w:p>
    <w:p w14:paraId="14581BD1" w14:textId="77777777" w:rsidR="00050370" w:rsidRDefault="00050370" w:rsidP="00050370">
      <w:r>
        <w:t>Mitigation strategies to reduce ethical risks associated with environmental drift include:</w:t>
      </w:r>
    </w:p>
    <w:p w14:paraId="132FEBC8" w14:textId="77777777" w:rsidR="00050370" w:rsidRDefault="00050370" w:rsidP="00050370"/>
    <w:p w14:paraId="1A48682C" w14:textId="77777777" w:rsidR="00050370" w:rsidRDefault="00050370" w:rsidP="00050370">
      <w:pPr>
        <w:pStyle w:val="ListParagraph"/>
        <w:numPr>
          <w:ilvl w:val="0"/>
          <w:numId w:val="23"/>
        </w:numPr>
      </w:pPr>
      <w:r w:rsidRPr="00050370">
        <w:rPr>
          <w:i/>
          <w:iCs/>
        </w:rPr>
        <w:t>Continuous monitoring</w:t>
      </w:r>
      <w:r>
        <w:t>. Implementing a system to continuously monitor the performance and behaviour of the AI system in different operating conditions. This allows for early detection of environmental drift and facilitates timely interventions.</w:t>
      </w:r>
    </w:p>
    <w:p w14:paraId="6451A08B" w14:textId="224F02E9" w:rsidR="00050370" w:rsidRDefault="00050370" w:rsidP="00050370">
      <w:pPr>
        <w:pStyle w:val="ListParagraph"/>
        <w:numPr>
          <w:ilvl w:val="0"/>
          <w:numId w:val="23"/>
        </w:numPr>
      </w:pPr>
      <w:r w:rsidRPr="00050370">
        <w:rPr>
          <w:i/>
          <w:iCs/>
        </w:rPr>
        <w:t>Real-time adaptation</w:t>
      </w:r>
      <w:r>
        <w:t>: Designing the AI system with the capability to adapt and adjust its behaviour in response to changing environmental conditions. This can involve dynamic decision-making algorithms that can optimi</w:t>
      </w:r>
      <w:r w:rsidR="0042443C">
        <w:t xml:space="preserve">se </w:t>
      </w:r>
      <w:r>
        <w:t>performance in varying situations.</w:t>
      </w:r>
    </w:p>
    <w:p w14:paraId="56E2865D" w14:textId="43E11B64" w:rsidR="00050370" w:rsidRDefault="00050370" w:rsidP="00050370">
      <w:pPr>
        <w:pStyle w:val="ListParagraph"/>
        <w:numPr>
          <w:ilvl w:val="0"/>
          <w:numId w:val="23"/>
        </w:numPr>
      </w:pPr>
      <w:r w:rsidRPr="00050370">
        <w:rPr>
          <w:i/>
          <w:iCs/>
        </w:rPr>
        <w:t>Ethical impact assessments</w:t>
      </w:r>
      <w:r>
        <w:t>. Conducting ethical impact assessments and ethical foresight analysis to identify and address any potential ethical implications resulting from the AI system</w:t>
      </w:r>
      <w:r w:rsidR="0042443C">
        <w:t>’</w:t>
      </w:r>
      <w:r>
        <w:t>s response to environmental drift. This includes considering fairness, safety, privacy, and other ethical concerns.</w:t>
      </w:r>
    </w:p>
    <w:p w14:paraId="5FA9B954" w14:textId="5D99B123" w:rsidR="00D37507" w:rsidRDefault="00D37507">
      <w:pPr>
        <w:jc w:val="left"/>
      </w:pPr>
      <w:r>
        <w:br w:type="page"/>
      </w:r>
    </w:p>
    <w:p w14:paraId="6C2D6B65" w14:textId="77777777" w:rsidR="00050370" w:rsidRDefault="00050370" w:rsidP="00050370"/>
    <w:p w14:paraId="29876F80" w14:textId="77777777" w:rsidR="0042443C" w:rsidRPr="0042443C" w:rsidRDefault="0042443C" w:rsidP="0042443C">
      <w:pPr>
        <w:pStyle w:val="Heading4"/>
        <w:rPr>
          <w:lang w:val="fr-FR"/>
        </w:rPr>
      </w:pPr>
      <w:r w:rsidRPr="0042443C">
        <w:rPr>
          <w:lang w:val="fr-FR"/>
        </w:rPr>
        <w:t>Assessment</w:t>
      </w:r>
    </w:p>
    <w:p w14:paraId="0D37B6F7" w14:textId="77777777" w:rsidR="00050370" w:rsidRDefault="00050370" w:rsidP="00050370"/>
    <w:p w14:paraId="2B2940ED" w14:textId="2F612082" w:rsidR="00050370" w:rsidRDefault="0042443C" w:rsidP="00F634FB">
      <w:r>
        <w:rPr>
          <w:noProof/>
        </w:rPr>
        <w:drawing>
          <wp:inline distT="0" distB="0" distL="0" distR="0" wp14:anchorId="3C28E063" wp14:editId="559606BC">
            <wp:extent cx="5731510" cy="2599690"/>
            <wp:effectExtent l="0" t="0" r="0" b="3810"/>
            <wp:docPr id="1322053887" name="Picture 6" descr="A screenshot of a data versio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53887" name="Picture 6" descr="A screenshot of a data versioning&#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6DD962D6" w14:textId="666AB2F1" w:rsidR="00D37507" w:rsidRPr="00F634FB" w:rsidRDefault="00D37507" w:rsidP="00F634FB">
      <w:r>
        <w:rPr>
          <w:noProof/>
        </w:rPr>
        <w:drawing>
          <wp:inline distT="0" distB="0" distL="0" distR="0" wp14:anchorId="265FBB77" wp14:editId="2F7B11C0">
            <wp:extent cx="5731510" cy="3288665"/>
            <wp:effectExtent l="0" t="0" r="0" b="635"/>
            <wp:docPr id="2069346789" name="Picture 5" descr="A picture containing screensho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46789" name="Picture 5" descr="A picture containing screenshot, diagram, line, pl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4D597C5D" w14:textId="77777777" w:rsidR="00F634FB" w:rsidRDefault="00F634FB" w:rsidP="002220D2">
      <w:pPr>
        <w:pStyle w:val="Heading3"/>
      </w:pPr>
      <w:r w:rsidRPr="00F634FB">
        <w:lastRenderedPageBreak/>
        <w:t>Data Split</w:t>
      </w:r>
    </w:p>
    <w:p w14:paraId="597E6740" w14:textId="1DCAFE24" w:rsidR="00050370" w:rsidRDefault="0042443C" w:rsidP="00050370">
      <w:r>
        <w:rPr>
          <w:noProof/>
        </w:rPr>
        <w:drawing>
          <wp:inline distT="0" distB="0" distL="0" distR="0" wp14:anchorId="0F8472B6" wp14:editId="6D32F0F6">
            <wp:extent cx="5731510" cy="3223895"/>
            <wp:effectExtent l="0" t="0" r="0" b="1905"/>
            <wp:docPr id="13809524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52415" name="Picture 13809524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83BE443" w14:textId="4F7CAD1F" w:rsidR="00050370" w:rsidRPr="00050370" w:rsidRDefault="00050370" w:rsidP="00050370">
      <w:pPr>
        <w:rPr>
          <w:lang w:val="en-FR"/>
        </w:rPr>
      </w:pPr>
      <w:r w:rsidRPr="00050370">
        <w:rPr>
          <w:lang w:val="en-FR"/>
        </w:rPr>
        <w:t>In an AI perception system for autonomous parking, a data split refers to the division of available data into distinct subsets for training, validation, and testing purposes. The purpose of data splitting is to assess and optimi</w:t>
      </w:r>
      <w:r w:rsidR="0042443C">
        <w:rPr>
          <w:lang w:val="en-FR"/>
        </w:rPr>
        <w:t xml:space="preserve">se </w:t>
      </w:r>
      <w:r w:rsidRPr="00050370">
        <w:rPr>
          <w:lang w:val="en-FR"/>
        </w:rPr>
        <w:t>the performance of the AI model accurately.</w:t>
      </w:r>
    </w:p>
    <w:p w14:paraId="2CB0DB3F" w14:textId="77777777" w:rsidR="00050370" w:rsidRPr="00050370" w:rsidRDefault="00050370" w:rsidP="00050370">
      <w:pPr>
        <w:rPr>
          <w:lang w:val="en-FR"/>
        </w:rPr>
      </w:pPr>
      <w:r w:rsidRPr="00050370">
        <w:rPr>
          <w:lang w:val="en-FR"/>
        </w:rPr>
        <w:t>Typically, the data split involves the following subsets:</w:t>
      </w:r>
    </w:p>
    <w:p w14:paraId="17D7D1F0" w14:textId="50A30F4D" w:rsidR="00050370" w:rsidRPr="00050370" w:rsidRDefault="00050370" w:rsidP="00050370">
      <w:pPr>
        <w:numPr>
          <w:ilvl w:val="0"/>
          <w:numId w:val="24"/>
        </w:numPr>
        <w:rPr>
          <w:lang w:val="en-FR"/>
        </w:rPr>
      </w:pPr>
      <w:r w:rsidRPr="00050370">
        <w:rPr>
          <w:lang w:val="en-FR"/>
        </w:rPr>
        <w:t>Training set</w:t>
      </w:r>
      <w:r w:rsidRPr="00D37507">
        <w:rPr>
          <w:lang w:val="en-US"/>
        </w:rPr>
        <w:t>.</w:t>
      </w:r>
      <w:r w:rsidRPr="00050370">
        <w:rPr>
          <w:lang w:val="en-FR"/>
        </w:rPr>
        <w:t xml:space="preserve"> This subset constitutes the largest portion of the data and is used to train the AI model. </w:t>
      </w:r>
    </w:p>
    <w:p w14:paraId="4D9D93B1" w14:textId="73BFC7A6" w:rsidR="00050370" w:rsidRPr="00050370" w:rsidRDefault="00050370" w:rsidP="00050370">
      <w:pPr>
        <w:numPr>
          <w:ilvl w:val="0"/>
          <w:numId w:val="24"/>
        </w:numPr>
        <w:rPr>
          <w:lang w:val="en-FR"/>
        </w:rPr>
      </w:pPr>
      <w:r w:rsidRPr="00050370">
        <w:rPr>
          <w:lang w:val="en-FR"/>
        </w:rPr>
        <w:t>Validation set</w:t>
      </w:r>
      <w:r w:rsidRPr="00D37507">
        <w:rPr>
          <w:lang w:val="en-US"/>
        </w:rPr>
        <w:t>.</w:t>
      </w:r>
      <w:r w:rsidRPr="00050370">
        <w:rPr>
          <w:lang w:val="en-FR"/>
        </w:rPr>
        <w:t xml:space="preserve"> A smaller portion of the data is reserved for the validation set. </w:t>
      </w:r>
    </w:p>
    <w:p w14:paraId="3137CD49" w14:textId="55256B0C" w:rsidR="00050370" w:rsidRDefault="00050370" w:rsidP="00050370">
      <w:pPr>
        <w:numPr>
          <w:ilvl w:val="0"/>
          <w:numId w:val="24"/>
        </w:numPr>
        <w:rPr>
          <w:lang w:val="en-FR"/>
        </w:rPr>
      </w:pPr>
      <w:r w:rsidRPr="00050370">
        <w:rPr>
          <w:lang w:val="en-FR"/>
        </w:rPr>
        <w:t>Testing set</w:t>
      </w:r>
      <w:r w:rsidRPr="00050370">
        <w:rPr>
          <w:lang w:val="en-US"/>
        </w:rPr>
        <w:t>.</w:t>
      </w:r>
      <w:r w:rsidRPr="00050370">
        <w:rPr>
          <w:lang w:val="en-FR"/>
        </w:rPr>
        <w:t xml:space="preserve"> This subset is completely independent of the training and validation sets.</w:t>
      </w:r>
    </w:p>
    <w:p w14:paraId="6AB88F37" w14:textId="77777777" w:rsidR="00050370" w:rsidRPr="00050370" w:rsidRDefault="00050370" w:rsidP="00050370">
      <w:pPr>
        <w:numPr>
          <w:ilvl w:val="0"/>
          <w:numId w:val="24"/>
        </w:numPr>
        <w:rPr>
          <w:lang w:val="en-FR"/>
        </w:rPr>
      </w:pPr>
    </w:p>
    <w:p w14:paraId="44CB3725" w14:textId="34C15567" w:rsidR="00050370" w:rsidRPr="00050370" w:rsidRDefault="00050370" w:rsidP="00050370">
      <w:pPr>
        <w:rPr>
          <w:lang w:val="en-FR"/>
        </w:rPr>
      </w:pPr>
      <w:r w:rsidRPr="00050370">
        <w:rPr>
          <w:lang w:val="en-FR"/>
        </w:rPr>
        <w:t>It</w:t>
      </w:r>
      <w:r w:rsidR="0042443C">
        <w:rPr>
          <w:lang w:val="en-FR"/>
        </w:rPr>
        <w:t>’</w:t>
      </w:r>
      <w:r w:rsidRPr="00050370">
        <w:rPr>
          <w:lang w:val="en-FR"/>
        </w:rPr>
        <w:t>s important to note that the si</w:t>
      </w:r>
      <w:r w:rsidR="0042443C">
        <w:rPr>
          <w:lang w:val="en-FR"/>
        </w:rPr>
        <w:t xml:space="preserve">se </w:t>
      </w:r>
      <w:r w:rsidRPr="00050370">
        <w:rPr>
          <w:lang w:val="en-FR"/>
        </w:rPr>
        <w:t>of each subset may vary depending on the available data and the specific requirements of the AI perception system.</w:t>
      </w:r>
    </w:p>
    <w:p w14:paraId="383599C9" w14:textId="77777777" w:rsidR="00050370" w:rsidRDefault="00050370" w:rsidP="00050370">
      <w:pPr>
        <w:rPr>
          <w:lang w:val="en-FR"/>
        </w:rPr>
      </w:pPr>
    </w:p>
    <w:p w14:paraId="455B23B2" w14:textId="083A194B" w:rsidR="00050370" w:rsidRPr="00050370" w:rsidRDefault="00050370" w:rsidP="0042443C">
      <w:pPr>
        <w:pStyle w:val="Heading4"/>
      </w:pPr>
      <w:r>
        <w:t xml:space="preserve">Threshold of moral negligibility </w:t>
      </w:r>
    </w:p>
    <w:p w14:paraId="072B9F87" w14:textId="4A7EBCFC" w:rsidR="00050370" w:rsidRPr="00050370" w:rsidRDefault="00050370" w:rsidP="00050370">
      <w:pPr>
        <w:rPr>
          <w:lang w:val="en-FR"/>
        </w:rPr>
      </w:pPr>
      <w:r w:rsidRPr="00050370">
        <w:rPr>
          <w:lang w:val="en-FR"/>
        </w:rPr>
        <w:t xml:space="preserve">The </w:t>
      </w:r>
      <w:r w:rsidR="0042443C">
        <w:rPr>
          <w:lang w:val="en-FR"/>
        </w:rPr>
        <w:t>“</w:t>
      </w:r>
      <w:r w:rsidRPr="00050370">
        <w:rPr>
          <w:lang w:val="en-FR"/>
        </w:rPr>
        <w:t>threshold of moral negligibility</w:t>
      </w:r>
      <w:r w:rsidR="0042443C">
        <w:rPr>
          <w:lang w:val="en-FR"/>
        </w:rPr>
        <w:t>”</w:t>
      </w:r>
      <w:r w:rsidRPr="00050370">
        <w:rPr>
          <w:lang w:val="en-FR"/>
        </w:rPr>
        <w:t xml:space="preserve"> refers to the point at which the moral significance or impact of a particular action or consequence is considered to be so minor or insignificant that it does not warrant significant moral concern or ethical scrutiny.</w:t>
      </w:r>
    </w:p>
    <w:p w14:paraId="6DA43394" w14:textId="77777777" w:rsidR="00050370" w:rsidRDefault="00050370" w:rsidP="00050370">
      <w:pPr>
        <w:rPr>
          <w:lang w:val="en-FR"/>
        </w:rPr>
      </w:pPr>
    </w:p>
    <w:p w14:paraId="5E293D70" w14:textId="77777777" w:rsidR="00050370" w:rsidRPr="00050370" w:rsidRDefault="00050370" w:rsidP="00050370">
      <w:pPr>
        <w:rPr>
          <w:lang w:val="en-FR"/>
        </w:rPr>
      </w:pPr>
      <w:r w:rsidRPr="00050370">
        <w:t>At the moment, given the available literature, this moral situation does not seem to need assessment. Should ethical problems be found in the research, it will be important to integrate the new information</w:t>
      </w:r>
    </w:p>
    <w:p w14:paraId="0999D509" w14:textId="77777777" w:rsidR="00050370" w:rsidRDefault="00050370" w:rsidP="00050370">
      <w:pPr>
        <w:rPr>
          <w:lang w:val="en-FR"/>
        </w:rPr>
      </w:pPr>
    </w:p>
    <w:p w14:paraId="3223EC0A" w14:textId="77777777" w:rsidR="0042443C" w:rsidRPr="0042443C" w:rsidRDefault="0042443C" w:rsidP="0042443C">
      <w:pPr>
        <w:pStyle w:val="Heading4"/>
        <w:rPr>
          <w:lang w:val="fr-FR"/>
        </w:rPr>
      </w:pPr>
      <w:r w:rsidRPr="0042443C">
        <w:rPr>
          <w:lang w:val="fr-FR"/>
        </w:rPr>
        <w:lastRenderedPageBreak/>
        <w:t>Assessment</w:t>
      </w:r>
    </w:p>
    <w:p w14:paraId="003FB24B" w14:textId="7D6A5676" w:rsidR="00050370" w:rsidRDefault="0042443C" w:rsidP="00050370">
      <w:pPr>
        <w:rPr>
          <w:lang w:val="en-FR"/>
        </w:rPr>
      </w:pPr>
      <w:r>
        <w:rPr>
          <w:noProof/>
          <w:lang w:val="en-FR"/>
        </w:rPr>
        <w:drawing>
          <wp:inline distT="0" distB="0" distL="0" distR="0" wp14:anchorId="7383DE15" wp14:editId="229590B1">
            <wp:extent cx="5731510" cy="2599690"/>
            <wp:effectExtent l="0" t="0" r="0" b="3810"/>
            <wp:docPr id="399002965" name="Picture 5" descr="A screenshot of a data sp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02965" name="Picture 5" descr="A screenshot of a data spli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777720A1" w14:textId="7CE5D4EC" w:rsidR="00D37507" w:rsidRDefault="00D37507" w:rsidP="00050370">
      <w:pPr>
        <w:rPr>
          <w:lang w:val="en-FR"/>
        </w:rPr>
      </w:pPr>
      <w:r>
        <w:rPr>
          <w:noProof/>
          <w:lang w:val="en-FR"/>
        </w:rPr>
        <w:drawing>
          <wp:inline distT="0" distB="0" distL="0" distR="0" wp14:anchorId="18266EAD" wp14:editId="692D2891">
            <wp:extent cx="5731510" cy="3288665"/>
            <wp:effectExtent l="0" t="0" r="0" b="635"/>
            <wp:docPr id="479278709" name="Picture 6" descr="A picture containing screensho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78709" name="Picture 6" descr="A picture containing screenshot, diagram, line, plo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19B4563D" w14:textId="77777777" w:rsidR="00D37507" w:rsidRPr="00050370" w:rsidRDefault="00D37507" w:rsidP="00050370">
      <w:pPr>
        <w:rPr>
          <w:lang w:val="en-FR"/>
        </w:rPr>
      </w:pPr>
    </w:p>
    <w:p w14:paraId="51ADBFE2" w14:textId="77777777" w:rsidR="00F634FB" w:rsidRDefault="00F634FB" w:rsidP="002220D2">
      <w:pPr>
        <w:pStyle w:val="Heading3"/>
      </w:pPr>
      <w:r w:rsidRPr="00F634FB">
        <w:lastRenderedPageBreak/>
        <w:t>CNN</w:t>
      </w:r>
    </w:p>
    <w:p w14:paraId="180D612E" w14:textId="77777777" w:rsidR="0042443C" w:rsidRDefault="0042443C" w:rsidP="00050370">
      <w:r>
        <w:rPr>
          <w:noProof/>
        </w:rPr>
        <w:drawing>
          <wp:inline distT="0" distB="0" distL="0" distR="0" wp14:anchorId="320823E3" wp14:editId="6D73BFAB">
            <wp:extent cx="5731510" cy="3223895"/>
            <wp:effectExtent l="0" t="0" r="0" b="1905"/>
            <wp:docPr id="553145404" name="Picture 17"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45404" name="Picture 17" descr="A picture containing text, screenshot,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C228122" w14:textId="77777777" w:rsidR="0042443C" w:rsidRDefault="0042443C" w:rsidP="00050370"/>
    <w:p w14:paraId="6E9EF7D8" w14:textId="5455D6E9" w:rsidR="00050370" w:rsidRDefault="00050370" w:rsidP="00050370">
      <w:pPr>
        <w:rPr>
          <w:lang w:val="en-FR"/>
        </w:rPr>
      </w:pPr>
      <w:r>
        <w:t xml:space="preserve">The </w:t>
      </w:r>
      <w:r w:rsidRPr="00050370">
        <w:t xml:space="preserve">Convolutional Neural Network (CNN) for cameras </w:t>
      </w:r>
      <w:r>
        <w:t xml:space="preserve">we analysed </w:t>
      </w:r>
      <w:r w:rsidRPr="00050370">
        <w:t xml:space="preserve">is an integral component of an Electronic Control Unit (ECU) in </w:t>
      </w:r>
      <w:r>
        <w:t xml:space="preserve">the </w:t>
      </w:r>
      <w:r w:rsidRPr="00050370">
        <w:t>autonomous car system, providing advanced visual perception capabilities. In the specific use case mentioned, the CNN is trained solely offline and in a limited environment. However, if the CNN were to be trained online, potential future ethical risks could arise</w:t>
      </w:r>
    </w:p>
    <w:p w14:paraId="358486FF" w14:textId="77777777" w:rsidR="00050370" w:rsidRDefault="00050370" w:rsidP="00050370">
      <w:pPr>
        <w:rPr>
          <w:lang w:val="en-FR"/>
        </w:rPr>
      </w:pPr>
    </w:p>
    <w:p w14:paraId="4434CCE1" w14:textId="77777777" w:rsidR="00050370" w:rsidRDefault="00050370" w:rsidP="0042443C">
      <w:pPr>
        <w:pStyle w:val="Heading4"/>
        <w:rPr>
          <w:lang w:val="en-FR"/>
        </w:rPr>
      </w:pPr>
      <w:r w:rsidRPr="00050370">
        <w:rPr>
          <w:lang w:val="en-FR"/>
        </w:rPr>
        <w:t xml:space="preserve">Mitigation strategies </w:t>
      </w:r>
    </w:p>
    <w:p w14:paraId="0508C63B" w14:textId="77777777" w:rsidR="00050370" w:rsidRPr="00050370" w:rsidRDefault="00050370" w:rsidP="00050370">
      <w:pPr>
        <w:rPr>
          <w:lang w:val="en-US"/>
        </w:rPr>
      </w:pPr>
      <w:r w:rsidRPr="00050370">
        <w:rPr>
          <w:lang w:val="en-FR"/>
        </w:rPr>
        <w:t>Mitigation strategies include</w:t>
      </w:r>
      <w:r>
        <w:rPr>
          <w:lang w:val="en-FR"/>
        </w:rPr>
        <w:t> </w:t>
      </w:r>
      <w:r w:rsidRPr="00050370">
        <w:rPr>
          <w:lang w:val="en-US"/>
        </w:rPr>
        <w:t>:</w:t>
      </w:r>
    </w:p>
    <w:p w14:paraId="4D4B2BE9" w14:textId="77777777" w:rsidR="00050370" w:rsidRDefault="00050370" w:rsidP="00050370">
      <w:pPr>
        <w:rPr>
          <w:lang w:val="en-US"/>
        </w:rPr>
      </w:pPr>
    </w:p>
    <w:p w14:paraId="7DC00B1E" w14:textId="36CED988" w:rsidR="00050370" w:rsidRDefault="00050370" w:rsidP="00050370">
      <w:pPr>
        <w:numPr>
          <w:ilvl w:val="0"/>
          <w:numId w:val="25"/>
        </w:numPr>
        <w:rPr>
          <w:lang w:val="en-FR"/>
        </w:rPr>
      </w:pPr>
      <w:r w:rsidRPr="00050370">
        <w:rPr>
          <w:i/>
          <w:iCs/>
          <w:lang w:val="en-FR"/>
        </w:rPr>
        <w:t>Safety concerns</w:t>
      </w:r>
      <w:r w:rsidRPr="00050370">
        <w:rPr>
          <w:lang w:val="en-US"/>
        </w:rPr>
        <w:t>. I</w:t>
      </w:r>
      <w:r w:rsidRPr="00050370">
        <w:rPr>
          <w:lang w:val="en-FR"/>
        </w:rPr>
        <w:t xml:space="preserve">f </w:t>
      </w:r>
      <w:r w:rsidRPr="00050370">
        <w:rPr>
          <w:lang w:val="en-US"/>
        </w:rPr>
        <w:t>the CNN</w:t>
      </w:r>
      <w:r w:rsidRPr="00050370">
        <w:rPr>
          <w:lang w:val="en-FR"/>
        </w:rPr>
        <w:t xml:space="preserve"> lacks robustness or encounters unforeseen situations during real-time operation</w:t>
      </w:r>
      <w:r w:rsidRPr="00050370">
        <w:rPr>
          <w:lang w:val="en-US"/>
        </w:rPr>
        <w:t xml:space="preserve">, </w:t>
      </w:r>
      <w:r w:rsidRPr="00050370">
        <w:rPr>
          <w:lang w:val="en-FR"/>
        </w:rPr>
        <w:t>extensive testing, validation, and safety measures, including fail-safe mechanisms, to ensure the CNN</w:t>
      </w:r>
      <w:r w:rsidR="0042443C">
        <w:rPr>
          <w:lang w:val="en-FR"/>
        </w:rPr>
        <w:t>’</w:t>
      </w:r>
      <w:r w:rsidRPr="00050370">
        <w:rPr>
          <w:lang w:val="en-FR"/>
        </w:rPr>
        <w:t>s reliability and responsiveness.</w:t>
      </w:r>
    </w:p>
    <w:p w14:paraId="6D1FE1DE" w14:textId="0B4B89C5" w:rsidR="00050370" w:rsidRDefault="00050370" w:rsidP="00050370">
      <w:pPr>
        <w:numPr>
          <w:ilvl w:val="0"/>
          <w:numId w:val="25"/>
        </w:numPr>
        <w:rPr>
          <w:lang w:val="en-FR"/>
        </w:rPr>
      </w:pPr>
      <w:r w:rsidRPr="00050370">
        <w:rPr>
          <w:i/>
          <w:iCs/>
          <w:lang w:val="en-FR"/>
        </w:rPr>
        <w:t>Privacy and data protection</w:t>
      </w:r>
      <w:r w:rsidRPr="00050370">
        <w:rPr>
          <w:lang w:val="en-US"/>
        </w:rPr>
        <w:t>.</w:t>
      </w:r>
      <w:r w:rsidRPr="00050370">
        <w:rPr>
          <w:lang w:val="en-FR"/>
        </w:rPr>
        <w:t xml:space="preserve"> </w:t>
      </w:r>
      <w:r w:rsidRPr="00050370">
        <w:rPr>
          <w:lang w:val="en-US"/>
        </w:rPr>
        <w:t>T</w:t>
      </w:r>
      <w:r w:rsidRPr="00050370">
        <w:rPr>
          <w:lang w:val="en-FR"/>
        </w:rPr>
        <w:t>he collection and processing of real-time data</w:t>
      </w:r>
      <w:r w:rsidRPr="00050370">
        <w:rPr>
          <w:lang w:val="en-US"/>
        </w:rPr>
        <w:t xml:space="preserve"> </w:t>
      </w:r>
      <w:r>
        <w:rPr>
          <w:lang w:val="en-US"/>
        </w:rPr>
        <w:t xml:space="preserve">may raise </w:t>
      </w:r>
      <w:r w:rsidRPr="00050370">
        <w:rPr>
          <w:lang w:val="en-FR"/>
        </w:rPr>
        <w:t>privacy concerns</w:t>
      </w:r>
      <w:r w:rsidRPr="00050370">
        <w:rPr>
          <w:lang w:val="en-US"/>
        </w:rPr>
        <w:t xml:space="preserve">, then </w:t>
      </w:r>
      <w:r w:rsidRPr="00050370">
        <w:rPr>
          <w:lang w:val="en-FR"/>
        </w:rPr>
        <w:t>implementing strong data protection protocols, and anonymizing or aggregating data to safeguard individuals</w:t>
      </w:r>
      <w:r w:rsidR="0042443C">
        <w:rPr>
          <w:lang w:val="en-FR"/>
        </w:rPr>
        <w:t>’</w:t>
      </w:r>
      <w:r w:rsidRPr="00050370">
        <w:rPr>
          <w:lang w:val="en-FR"/>
        </w:rPr>
        <w:t xml:space="preserve"> privacy</w:t>
      </w:r>
      <w:r w:rsidRPr="00050370">
        <w:rPr>
          <w:lang w:val="en-US"/>
        </w:rPr>
        <w:t xml:space="preserve"> </w:t>
      </w:r>
      <w:r>
        <w:rPr>
          <w:lang w:val="en-US"/>
        </w:rPr>
        <w:t>should be considered.</w:t>
      </w:r>
    </w:p>
    <w:p w14:paraId="7ED75673" w14:textId="79A80E9B" w:rsidR="00050370" w:rsidRPr="00050370" w:rsidRDefault="00050370" w:rsidP="00050370">
      <w:pPr>
        <w:numPr>
          <w:ilvl w:val="0"/>
          <w:numId w:val="25"/>
        </w:numPr>
        <w:rPr>
          <w:lang w:val="en-FR"/>
        </w:rPr>
      </w:pPr>
      <w:r w:rsidRPr="00050370">
        <w:rPr>
          <w:i/>
          <w:iCs/>
          <w:lang w:val="en-US"/>
        </w:rPr>
        <w:t>E</w:t>
      </w:r>
      <w:r w:rsidRPr="00050370">
        <w:rPr>
          <w:i/>
          <w:iCs/>
          <w:lang w:val="en-FR"/>
        </w:rPr>
        <w:t>xplainability</w:t>
      </w:r>
      <w:r w:rsidRPr="00050370">
        <w:rPr>
          <w:lang w:val="en-US"/>
        </w:rPr>
        <w:t>.</w:t>
      </w:r>
      <w:r w:rsidRPr="00050370">
        <w:rPr>
          <w:lang w:val="en-FR"/>
        </w:rPr>
        <w:t xml:space="preserve"> </w:t>
      </w:r>
      <w:r w:rsidRPr="00050370">
        <w:rPr>
          <w:lang w:val="en-US"/>
        </w:rPr>
        <w:t xml:space="preserve">If </w:t>
      </w:r>
      <w:r>
        <w:rPr>
          <w:lang w:val="en-US"/>
        </w:rPr>
        <w:t>i</w:t>
      </w:r>
      <w:r w:rsidRPr="00050370">
        <w:rPr>
          <w:lang w:val="en-FR"/>
        </w:rPr>
        <w:t xml:space="preserve">t </w:t>
      </w:r>
      <w:r w:rsidRPr="00050370">
        <w:rPr>
          <w:lang w:val="en-US"/>
        </w:rPr>
        <w:t xml:space="preserve">may become </w:t>
      </w:r>
      <w:r w:rsidRPr="00050370">
        <w:rPr>
          <w:lang w:val="en-FR"/>
        </w:rPr>
        <w:t>difficult to understand how the CNN reaches its decisions</w:t>
      </w:r>
      <w:r w:rsidRPr="00050370">
        <w:rPr>
          <w:lang w:val="en-US"/>
        </w:rPr>
        <w:t xml:space="preserve">, </w:t>
      </w:r>
      <w:r>
        <w:rPr>
          <w:lang w:val="en-US"/>
        </w:rPr>
        <w:t xml:space="preserve">then </w:t>
      </w:r>
      <w:r w:rsidRPr="00050370">
        <w:rPr>
          <w:lang w:val="en-FR"/>
        </w:rPr>
        <w:t xml:space="preserve">techniques for explainable AI, </w:t>
      </w:r>
      <w:r w:rsidRPr="00050370">
        <w:rPr>
          <w:lang w:val="en-US"/>
        </w:rPr>
        <w:t xml:space="preserve">should be </w:t>
      </w:r>
      <w:r>
        <w:rPr>
          <w:lang w:val="en-US"/>
        </w:rPr>
        <w:t>improved.</w:t>
      </w:r>
      <w:r w:rsidRPr="00050370">
        <w:rPr>
          <w:lang w:val="en-FR"/>
        </w:rPr>
        <w:t xml:space="preserve"> </w:t>
      </w:r>
    </w:p>
    <w:p w14:paraId="0B9C7CF6" w14:textId="092108F8" w:rsidR="00050370" w:rsidRPr="00050370" w:rsidRDefault="00050370" w:rsidP="00B128BB">
      <w:pPr>
        <w:numPr>
          <w:ilvl w:val="0"/>
          <w:numId w:val="25"/>
        </w:numPr>
        <w:rPr>
          <w:lang w:val="en-FR"/>
        </w:rPr>
      </w:pPr>
      <w:r w:rsidRPr="00050370">
        <w:rPr>
          <w:i/>
          <w:iCs/>
          <w:lang w:val="en-FR"/>
        </w:rPr>
        <w:t>Adversarial attacks</w:t>
      </w:r>
      <w:r w:rsidRPr="00050370">
        <w:rPr>
          <w:lang w:val="en-US"/>
        </w:rPr>
        <w:t>.</w:t>
      </w:r>
      <w:r w:rsidRPr="00050370">
        <w:rPr>
          <w:lang w:val="en-FR"/>
        </w:rPr>
        <w:t xml:space="preserve"> </w:t>
      </w:r>
      <w:r w:rsidRPr="00050370">
        <w:rPr>
          <w:lang w:val="en-US"/>
        </w:rPr>
        <w:t>T</w:t>
      </w:r>
      <w:r w:rsidRPr="00050370">
        <w:rPr>
          <w:lang w:val="en-FR"/>
        </w:rPr>
        <w:t xml:space="preserve">he CNN </w:t>
      </w:r>
      <w:r w:rsidRPr="00050370">
        <w:rPr>
          <w:lang w:val="en-US"/>
        </w:rPr>
        <w:t xml:space="preserve">may become </w:t>
      </w:r>
      <w:r w:rsidRPr="00050370">
        <w:rPr>
          <w:lang w:val="en-FR"/>
        </w:rPr>
        <w:t>vulnerable to adversarial attacks, where malicious actors manipulate input data to deceive or compromise the system</w:t>
      </w:r>
      <w:r w:rsidR="0042443C">
        <w:rPr>
          <w:lang w:val="en-FR"/>
        </w:rPr>
        <w:t>’</w:t>
      </w:r>
      <w:r w:rsidRPr="00050370">
        <w:rPr>
          <w:lang w:val="en-FR"/>
        </w:rPr>
        <w:t xml:space="preserve">s functionality. </w:t>
      </w:r>
      <w:r w:rsidRPr="00050370">
        <w:rPr>
          <w:lang w:val="en-US"/>
        </w:rPr>
        <w:t xml:space="preserve">In this case, </w:t>
      </w:r>
      <w:r w:rsidRPr="00050370">
        <w:rPr>
          <w:lang w:val="en-FR"/>
        </w:rPr>
        <w:t>robust security measures, anomaly detection algorithms, and adversarial training to enhance the CNN</w:t>
      </w:r>
      <w:r w:rsidR="0042443C">
        <w:rPr>
          <w:lang w:val="en-FR"/>
        </w:rPr>
        <w:t>’</w:t>
      </w:r>
      <w:r w:rsidRPr="00050370">
        <w:rPr>
          <w:lang w:val="en-FR"/>
        </w:rPr>
        <w:t>s resilience against such attacks.</w:t>
      </w:r>
    </w:p>
    <w:p w14:paraId="6022CD1E" w14:textId="77777777" w:rsidR="0042443C" w:rsidRPr="0042443C" w:rsidRDefault="0042443C" w:rsidP="0042443C">
      <w:pPr>
        <w:pStyle w:val="Heading4"/>
        <w:rPr>
          <w:lang w:val="fr-FR"/>
        </w:rPr>
      </w:pPr>
      <w:r w:rsidRPr="0042443C">
        <w:rPr>
          <w:lang w:val="fr-FR"/>
        </w:rPr>
        <w:lastRenderedPageBreak/>
        <w:t>Assessment</w:t>
      </w:r>
    </w:p>
    <w:p w14:paraId="27B29A43" w14:textId="48E7B2FE" w:rsidR="00050370" w:rsidRDefault="0042443C" w:rsidP="00050370">
      <w:pPr>
        <w:rPr>
          <w:lang w:val="en-FR"/>
        </w:rPr>
      </w:pPr>
      <w:r>
        <w:rPr>
          <w:noProof/>
          <w:lang w:val="en-FR"/>
        </w:rPr>
        <w:drawing>
          <wp:inline distT="0" distB="0" distL="0" distR="0" wp14:anchorId="7BCA9575" wp14:editId="73BE0A2A">
            <wp:extent cx="5731510" cy="2599690"/>
            <wp:effectExtent l="0" t="0" r="0" b="3810"/>
            <wp:docPr id="233480066"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80066" name="Picture 4" descr="A screenshot of a compute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5D0375D9" w14:textId="77777777" w:rsidR="00D37507" w:rsidRDefault="00D37507" w:rsidP="00050370">
      <w:pPr>
        <w:rPr>
          <w:lang w:val="en-FR"/>
        </w:rPr>
      </w:pPr>
    </w:p>
    <w:p w14:paraId="160122EB" w14:textId="1239A8DB" w:rsidR="00D37507" w:rsidRPr="00050370" w:rsidRDefault="00D37507" w:rsidP="00050370">
      <w:pPr>
        <w:rPr>
          <w:lang w:val="en-FR"/>
        </w:rPr>
      </w:pPr>
      <w:r>
        <w:rPr>
          <w:noProof/>
          <w:lang w:val="en-FR"/>
        </w:rPr>
        <w:drawing>
          <wp:inline distT="0" distB="0" distL="0" distR="0" wp14:anchorId="490F96ED" wp14:editId="7056FEB2">
            <wp:extent cx="5731510" cy="3288665"/>
            <wp:effectExtent l="0" t="0" r="0" b="635"/>
            <wp:docPr id="1616183289" name="Picture 7" descr="A picture containing diagram, screensh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83289" name="Picture 7" descr="A picture containing diagram, screenshot, line,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4B12D02E" w14:textId="77777777" w:rsidR="00F634FB" w:rsidRDefault="00F634FB" w:rsidP="002220D2">
      <w:pPr>
        <w:pStyle w:val="Heading3"/>
      </w:pPr>
      <w:r w:rsidRPr="00F634FB">
        <w:lastRenderedPageBreak/>
        <w:t>Interpreting the surroundings</w:t>
      </w:r>
    </w:p>
    <w:p w14:paraId="4CD31A33" w14:textId="01EEFCF7" w:rsidR="0042443C" w:rsidRDefault="0042443C" w:rsidP="00050370">
      <w:pPr>
        <w:rPr>
          <w:lang w:val="en-US"/>
        </w:rPr>
      </w:pPr>
      <w:r>
        <w:rPr>
          <w:noProof/>
          <w:lang w:val="en-US"/>
        </w:rPr>
        <w:drawing>
          <wp:inline distT="0" distB="0" distL="0" distR="0" wp14:anchorId="486B4C0C" wp14:editId="2DA4C1F2">
            <wp:extent cx="5731510" cy="3223895"/>
            <wp:effectExtent l="0" t="0" r="0" b="1905"/>
            <wp:docPr id="1130328540" name="Picture 18"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28540" name="Picture 18" descr="A picture containing text, screenshot, diagram, desig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E7B2D27" w14:textId="6BD0A215" w:rsidR="00050370" w:rsidRPr="005568DD" w:rsidRDefault="00050370" w:rsidP="00050370">
      <w:pPr>
        <w:rPr>
          <w:lang w:val="en-US"/>
        </w:rPr>
      </w:pPr>
      <w:r w:rsidRPr="00050370">
        <w:rPr>
          <w:lang w:val="en-US"/>
        </w:rPr>
        <w:t>I</w:t>
      </w:r>
      <w:r w:rsidRPr="00050370">
        <w:rPr>
          <w:lang w:val="en-FR"/>
        </w:rPr>
        <w:t>nterpreting the surroundings involves analyzing sensor data and making sense of the environment to understand objects, road conditions, and other relevant factors.</w:t>
      </w:r>
      <w:r w:rsidR="005568DD" w:rsidRPr="005568DD">
        <w:rPr>
          <w:lang w:val="en-US"/>
        </w:rPr>
        <w:t xml:space="preserve"> </w:t>
      </w:r>
      <w:r w:rsidRPr="00050370">
        <w:rPr>
          <w:lang w:val="en-FR"/>
        </w:rPr>
        <w:t xml:space="preserve">Possible semantical risks in interpreting the surroundings include misclassifications, inaccurate object recognition, and misinterpretations of complex scenarios. </w:t>
      </w:r>
      <w:r w:rsidR="005568DD" w:rsidRPr="005568DD">
        <w:rPr>
          <w:lang w:val="en-US"/>
        </w:rPr>
        <w:t xml:space="preserve"> </w:t>
      </w:r>
      <w:r w:rsidR="005568DD">
        <w:rPr>
          <w:lang w:val="en-US"/>
        </w:rPr>
        <w:t xml:space="preserve">As an example, the </w:t>
      </w:r>
      <w:r w:rsidR="005568DD" w:rsidRPr="005568DD">
        <w:rPr>
          <w:i/>
          <w:iCs/>
          <w:lang w:val="en-US"/>
        </w:rPr>
        <w:t>pareidolia effect</w:t>
      </w:r>
      <w:r w:rsidR="005568DD">
        <w:rPr>
          <w:lang w:val="en-US"/>
        </w:rPr>
        <w:t xml:space="preserve"> (</w:t>
      </w:r>
      <w:r w:rsidR="005568DD" w:rsidRPr="005568DD">
        <w:rPr>
          <w:lang w:val="en-US"/>
        </w:rPr>
        <w:t>the tendency to perceive meaningful patterns or objects in random or ambiguous stimuli</w:t>
      </w:r>
      <w:r w:rsidR="005568DD">
        <w:rPr>
          <w:lang w:val="en-US"/>
        </w:rPr>
        <w:t>)</w:t>
      </w:r>
      <w:r w:rsidR="005568DD" w:rsidRPr="005568DD">
        <w:rPr>
          <w:lang w:val="en-US"/>
        </w:rPr>
        <w:t xml:space="preserve"> can potentially lead to misinterpretations in parking an autonomous car, such as mistaking trees for pedestrians, impacting the car</w:t>
      </w:r>
      <w:r w:rsidR="0042443C">
        <w:rPr>
          <w:lang w:val="en-US"/>
        </w:rPr>
        <w:t>’</w:t>
      </w:r>
      <w:r w:rsidR="005568DD" w:rsidRPr="005568DD">
        <w:rPr>
          <w:lang w:val="en-US"/>
        </w:rPr>
        <w:t>s decision-making process and potentially compromising safety.</w:t>
      </w:r>
    </w:p>
    <w:p w14:paraId="17E4CB5C" w14:textId="77777777" w:rsidR="00050370" w:rsidRPr="005568DD" w:rsidRDefault="00050370" w:rsidP="00050370">
      <w:pPr>
        <w:rPr>
          <w:lang w:val="en-US"/>
        </w:rPr>
      </w:pPr>
    </w:p>
    <w:p w14:paraId="59753A6C" w14:textId="7CFE72D1" w:rsidR="00050370" w:rsidRPr="00050370" w:rsidRDefault="00050370" w:rsidP="0042443C">
      <w:pPr>
        <w:pStyle w:val="Heading4"/>
        <w:rPr>
          <w:lang w:val="en-FR"/>
        </w:rPr>
      </w:pPr>
      <w:r w:rsidRPr="00050370">
        <w:rPr>
          <w:lang w:val="en-FR"/>
        </w:rPr>
        <w:t>Mitigation strategies</w:t>
      </w:r>
    </w:p>
    <w:p w14:paraId="3FDBE7A0" w14:textId="77777777" w:rsidR="00050370" w:rsidRPr="00050370" w:rsidRDefault="00050370" w:rsidP="00050370">
      <w:pPr>
        <w:rPr>
          <w:lang w:val="en-FR"/>
        </w:rPr>
      </w:pPr>
      <w:r w:rsidRPr="00050370">
        <w:rPr>
          <w:lang w:val="en-FR"/>
        </w:rPr>
        <w:t>Mitigation strategies to reduce ethical risks in autonomous car systems include:</w:t>
      </w:r>
    </w:p>
    <w:p w14:paraId="7251B419" w14:textId="77777777" w:rsidR="00050370" w:rsidRPr="00050370" w:rsidRDefault="00050370" w:rsidP="00050370">
      <w:pPr>
        <w:rPr>
          <w:lang w:val="en-FR"/>
        </w:rPr>
      </w:pPr>
    </w:p>
    <w:p w14:paraId="7AF8E116" w14:textId="77777777" w:rsidR="00050370" w:rsidRDefault="00050370" w:rsidP="00050370">
      <w:pPr>
        <w:pStyle w:val="ListParagraph"/>
        <w:numPr>
          <w:ilvl w:val="0"/>
          <w:numId w:val="26"/>
        </w:numPr>
        <w:rPr>
          <w:lang w:val="en-FR"/>
        </w:rPr>
      </w:pPr>
      <w:r w:rsidRPr="00050370">
        <w:rPr>
          <w:i/>
          <w:iCs/>
          <w:lang w:val="en-FR"/>
        </w:rPr>
        <w:t>Transparent and explainable AI</w:t>
      </w:r>
      <w:r w:rsidRPr="00050370">
        <w:rPr>
          <w:lang w:val="en-US"/>
        </w:rPr>
        <w:t>.</w:t>
      </w:r>
      <w:r w:rsidRPr="00050370">
        <w:rPr>
          <w:lang w:val="en-FR"/>
        </w:rPr>
        <w:t xml:space="preserve"> Developing deep learning models that are interpretable and transparent, enabling better understanding and accountability of the decision-making process.</w:t>
      </w:r>
    </w:p>
    <w:p w14:paraId="21FA311C" w14:textId="2D5572BC" w:rsidR="00050370" w:rsidRPr="00050370" w:rsidRDefault="00050370" w:rsidP="00050370">
      <w:pPr>
        <w:pStyle w:val="ListParagraph"/>
        <w:numPr>
          <w:ilvl w:val="0"/>
          <w:numId w:val="26"/>
        </w:numPr>
        <w:rPr>
          <w:lang w:val="en-FR"/>
        </w:rPr>
      </w:pPr>
      <w:r w:rsidRPr="00050370">
        <w:rPr>
          <w:i/>
          <w:iCs/>
          <w:lang w:val="en-FR"/>
        </w:rPr>
        <w:t>Diverse and representative training data</w:t>
      </w:r>
      <w:r w:rsidRPr="00050370">
        <w:rPr>
          <w:lang w:val="en-US"/>
        </w:rPr>
        <w:t>.</w:t>
      </w:r>
      <w:r w:rsidRPr="00050370">
        <w:rPr>
          <w:lang w:val="en-FR"/>
        </w:rPr>
        <w:t xml:space="preserve"> Ensuring the training data used for developing the AI models encompasses a wide range of demographics, scenarios, and environmental conditions to mitigate biases and promote fairness</w:t>
      </w:r>
      <w:r w:rsidRPr="00050370">
        <w:rPr>
          <w:lang w:val="en-US"/>
        </w:rPr>
        <w:t xml:space="preserve">, as seen in </w:t>
      </w:r>
      <w:r>
        <w:rPr>
          <w:lang w:val="en-US"/>
        </w:rPr>
        <w:t xml:space="preserve">the </w:t>
      </w:r>
      <w:r w:rsidR="0042443C">
        <w:rPr>
          <w:lang w:val="en-US"/>
        </w:rPr>
        <w:t>‘</w:t>
      </w:r>
      <w:r>
        <w:rPr>
          <w:lang w:val="en-US"/>
        </w:rPr>
        <w:t>datafication process</w:t>
      </w:r>
      <w:r w:rsidR="0042443C">
        <w:rPr>
          <w:lang w:val="en-US"/>
        </w:rPr>
        <w:t>’</w:t>
      </w:r>
      <w:r>
        <w:rPr>
          <w:lang w:val="en-US"/>
        </w:rPr>
        <w:t>.</w:t>
      </w:r>
    </w:p>
    <w:p w14:paraId="604D8291" w14:textId="77777777" w:rsidR="00050370" w:rsidRDefault="00050370" w:rsidP="009D6257">
      <w:pPr>
        <w:pStyle w:val="ListParagraph"/>
        <w:numPr>
          <w:ilvl w:val="0"/>
          <w:numId w:val="26"/>
        </w:numPr>
        <w:rPr>
          <w:lang w:val="en-FR"/>
        </w:rPr>
      </w:pPr>
      <w:r w:rsidRPr="00050370">
        <w:rPr>
          <w:i/>
          <w:iCs/>
          <w:lang w:val="en-FR"/>
        </w:rPr>
        <w:t>Continuous monitoring and evaluation</w:t>
      </w:r>
      <w:r w:rsidRPr="00D37507">
        <w:rPr>
          <w:i/>
          <w:iCs/>
          <w:lang w:val="en-US"/>
        </w:rPr>
        <w:t>.</w:t>
      </w:r>
      <w:r w:rsidRPr="00050370">
        <w:rPr>
          <w:lang w:val="en-FR"/>
        </w:rPr>
        <w:t xml:space="preserve"> Conducting regular performance evaluations of the AI system to detect and address potential biases, errors, or unintended consequences, ensuring ongoing compliance with ethical standards.</w:t>
      </w:r>
    </w:p>
    <w:p w14:paraId="2075330D" w14:textId="5B14C779" w:rsidR="00050370" w:rsidRDefault="00050370" w:rsidP="00050370">
      <w:pPr>
        <w:pStyle w:val="ListParagraph"/>
        <w:numPr>
          <w:ilvl w:val="0"/>
          <w:numId w:val="26"/>
        </w:numPr>
        <w:rPr>
          <w:lang w:val="en-FR"/>
        </w:rPr>
      </w:pPr>
      <w:r w:rsidRPr="00050370">
        <w:rPr>
          <w:i/>
          <w:iCs/>
          <w:lang w:val="en-FR"/>
        </w:rPr>
        <w:t>Fail-safe mechanisms and fallback strategies</w:t>
      </w:r>
      <w:r w:rsidRPr="00050370">
        <w:rPr>
          <w:lang w:val="en-US"/>
        </w:rPr>
        <w:t>.</w:t>
      </w:r>
      <w:r w:rsidRPr="00050370">
        <w:rPr>
          <w:lang w:val="en-FR"/>
        </w:rPr>
        <w:t xml:space="preserve"> Implementing fail-safe mechanisms and backup plans to mitigate risks and ensure safe </w:t>
      </w:r>
      <w:r w:rsidRPr="00050370">
        <w:rPr>
          <w:lang w:val="en-FR"/>
        </w:rPr>
        <w:lastRenderedPageBreak/>
        <w:t>operation in critical situations, such as emergency stops or human intervention capabilities.</w:t>
      </w:r>
    </w:p>
    <w:p w14:paraId="7C256F31" w14:textId="77777777" w:rsidR="00050370" w:rsidRDefault="00050370" w:rsidP="00050370">
      <w:pPr>
        <w:pStyle w:val="ListParagraph"/>
        <w:numPr>
          <w:ilvl w:val="0"/>
          <w:numId w:val="26"/>
        </w:numPr>
        <w:rPr>
          <w:lang w:val="en-FR"/>
        </w:rPr>
      </w:pPr>
      <w:r w:rsidRPr="00050370">
        <w:rPr>
          <w:i/>
          <w:iCs/>
          <w:lang w:val="en-US"/>
        </w:rPr>
        <w:t>S</w:t>
      </w:r>
      <w:r w:rsidRPr="00050370">
        <w:rPr>
          <w:i/>
          <w:iCs/>
          <w:lang w:val="en-FR"/>
        </w:rPr>
        <w:t>takeholder engagement</w:t>
      </w:r>
      <w:r w:rsidRPr="00050370">
        <w:rPr>
          <w:lang w:val="en-US"/>
        </w:rPr>
        <w:t>.</w:t>
      </w:r>
      <w:r w:rsidRPr="00050370">
        <w:rPr>
          <w:lang w:val="en-FR"/>
        </w:rPr>
        <w:t xml:space="preserve"> Involving diverse stakeholders, including the public</w:t>
      </w:r>
      <w:r w:rsidRPr="00050370">
        <w:rPr>
          <w:lang w:val="en-US"/>
        </w:rPr>
        <w:t xml:space="preserve"> </w:t>
      </w:r>
      <w:r>
        <w:rPr>
          <w:lang w:val="en-US"/>
        </w:rPr>
        <w:t>or other automotive companies</w:t>
      </w:r>
      <w:r w:rsidRPr="00050370">
        <w:rPr>
          <w:lang w:val="en-FR"/>
        </w:rPr>
        <w:t>, in discussions and decision-making processes related to autonomous car systems to ensure transparency, accountability, and public trust.</w:t>
      </w:r>
    </w:p>
    <w:p w14:paraId="439861B9" w14:textId="4A7CC7A1" w:rsidR="00050370" w:rsidRPr="00050370" w:rsidRDefault="00050370" w:rsidP="00050370">
      <w:pPr>
        <w:pStyle w:val="ListParagraph"/>
        <w:numPr>
          <w:ilvl w:val="0"/>
          <w:numId w:val="26"/>
        </w:numPr>
        <w:rPr>
          <w:lang w:val="en-FR"/>
        </w:rPr>
      </w:pPr>
      <w:r w:rsidRPr="00050370">
        <w:rPr>
          <w:i/>
          <w:iCs/>
          <w:lang w:val="en-FR"/>
        </w:rPr>
        <w:t>Regular audits and reviews</w:t>
      </w:r>
      <w:r w:rsidRPr="00050370">
        <w:rPr>
          <w:lang w:val="en-US"/>
        </w:rPr>
        <w:t>.</w:t>
      </w:r>
      <w:r w:rsidRPr="00050370">
        <w:rPr>
          <w:lang w:val="en-FR"/>
        </w:rPr>
        <w:t xml:space="preserve"> Conducting </w:t>
      </w:r>
      <w:r w:rsidRPr="00050370">
        <w:rPr>
          <w:lang w:val="en-US"/>
        </w:rPr>
        <w:t>third pa</w:t>
      </w:r>
      <w:r>
        <w:rPr>
          <w:lang w:val="en-US"/>
        </w:rPr>
        <w:t xml:space="preserve">rties </w:t>
      </w:r>
      <w:r w:rsidRPr="00050370">
        <w:rPr>
          <w:lang w:val="en-FR"/>
        </w:rPr>
        <w:t>independent audits and reviews of the AI system</w:t>
      </w:r>
      <w:r w:rsidR="0042443C">
        <w:rPr>
          <w:lang w:val="en-FR"/>
        </w:rPr>
        <w:t>’</w:t>
      </w:r>
      <w:r w:rsidRPr="00050370">
        <w:rPr>
          <w:lang w:val="en-FR"/>
        </w:rPr>
        <w:t>s behavior, data practices, and decision-making to identify and address any ethical risks or concerns.</w:t>
      </w:r>
    </w:p>
    <w:p w14:paraId="6044919B" w14:textId="66E0C4EE" w:rsidR="00050370" w:rsidRPr="00050370" w:rsidRDefault="00050370" w:rsidP="00050370">
      <w:pPr>
        <w:rPr>
          <w:lang w:val="en-FR"/>
        </w:rPr>
      </w:pPr>
    </w:p>
    <w:p w14:paraId="3BB23168" w14:textId="77777777" w:rsidR="0042443C" w:rsidRPr="0042443C" w:rsidRDefault="0042443C" w:rsidP="0042443C">
      <w:pPr>
        <w:pStyle w:val="Heading4"/>
        <w:rPr>
          <w:lang w:val="fr-FR"/>
        </w:rPr>
      </w:pPr>
      <w:r w:rsidRPr="0042443C">
        <w:rPr>
          <w:lang w:val="fr-FR"/>
        </w:rPr>
        <w:t>Assessment</w:t>
      </w:r>
    </w:p>
    <w:p w14:paraId="5417F691" w14:textId="3CC3E521" w:rsidR="00050370" w:rsidRDefault="0042443C" w:rsidP="00050370">
      <w:pPr>
        <w:rPr>
          <w:lang w:val="en-FR"/>
        </w:rPr>
      </w:pPr>
      <w:r>
        <w:rPr>
          <w:noProof/>
          <w:lang w:val="en-FR"/>
        </w:rPr>
        <w:drawing>
          <wp:inline distT="0" distB="0" distL="0" distR="0" wp14:anchorId="4239FF4D" wp14:editId="45A0C6F4">
            <wp:extent cx="5731510" cy="2599690"/>
            <wp:effectExtent l="0" t="0" r="0" b="3810"/>
            <wp:docPr id="669941108" name="Picture 3"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41108" name="Picture 3" descr="A screenshot of a graph&#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4AE1EC9B" w14:textId="77777777" w:rsidR="00D37507" w:rsidRDefault="00D37507" w:rsidP="00050370">
      <w:pPr>
        <w:rPr>
          <w:lang w:val="en-FR"/>
        </w:rPr>
      </w:pPr>
    </w:p>
    <w:p w14:paraId="7DE0A6AB" w14:textId="4FBE6FEC" w:rsidR="00D37507" w:rsidRDefault="00D37507" w:rsidP="00050370">
      <w:pPr>
        <w:rPr>
          <w:lang w:val="en-FR"/>
        </w:rPr>
      </w:pPr>
      <w:r>
        <w:rPr>
          <w:noProof/>
          <w:lang w:val="en-FR"/>
        </w:rPr>
        <w:drawing>
          <wp:inline distT="0" distB="0" distL="0" distR="0" wp14:anchorId="57D88B3F" wp14:editId="17662809">
            <wp:extent cx="5731510" cy="3288665"/>
            <wp:effectExtent l="0" t="0" r="0" b="635"/>
            <wp:docPr id="993357058" name="Picture 8" descr="A picture containing diagram,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57058" name="Picture 8" descr="A picture containing diagram, line, screenshot, plo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68B9BE0B" w14:textId="77777777" w:rsidR="0042443C" w:rsidRPr="00050370" w:rsidRDefault="0042443C" w:rsidP="00050370">
      <w:pPr>
        <w:rPr>
          <w:lang w:val="en-FR"/>
        </w:rPr>
      </w:pPr>
    </w:p>
    <w:p w14:paraId="63F9F2DA" w14:textId="15140C99" w:rsidR="00F634FB" w:rsidRPr="00F634FB" w:rsidRDefault="005568DD" w:rsidP="002220D2">
      <w:pPr>
        <w:pStyle w:val="Heading3"/>
      </w:pPr>
      <w:r w:rsidRPr="005568DD">
        <w:lastRenderedPageBreak/>
        <w:t>Decision process</w:t>
      </w:r>
      <w:r>
        <w:t xml:space="preserve"> &amp; </w:t>
      </w:r>
      <w:r w:rsidR="00F634FB" w:rsidRPr="00F634FB">
        <w:t>Path Trajectory</w:t>
      </w:r>
    </w:p>
    <w:p w14:paraId="39E380EE" w14:textId="6BD6DF88" w:rsidR="0042443C" w:rsidRDefault="0042443C" w:rsidP="00050370">
      <w:pPr>
        <w:rPr>
          <w:lang w:val="en-US"/>
        </w:rPr>
      </w:pPr>
      <w:r>
        <w:rPr>
          <w:noProof/>
          <w:lang w:val="en-US"/>
        </w:rPr>
        <w:drawing>
          <wp:inline distT="0" distB="0" distL="0" distR="0" wp14:anchorId="2D4A5480" wp14:editId="78F655B8">
            <wp:extent cx="5731510" cy="3223895"/>
            <wp:effectExtent l="0" t="0" r="0" b="1905"/>
            <wp:docPr id="798750569" name="Picture 19" descr="A diagram of a path traje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0569" name="Picture 19" descr="A diagram of a path trajectory&#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0743A59" w14:textId="77777777" w:rsidR="0042443C" w:rsidRDefault="0042443C" w:rsidP="00050370">
      <w:pPr>
        <w:rPr>
          <w:lang w:val="en-US"/>
        </w:rPr>
      </w:pPr>
    </w:p>
    <w:p w14:paraId="471FBB0F" w14:textId="24B11E48" w:rsidR="00050370" w:rsidRPr="00050370" w:rsidRDefault="00050370" w:rsidP="00050370">
      <w:pPr>
        <w:rPr>
          <w:lang w:val="en-FR"/>
        </w:rPr>
      </w:pPr>
      <w:r w:rsidRPr="00050370">
        <w:rPr>
          <w:lang w:val="en-US"/>
        </w:rPr>
        <w:t xml:space="preserve">In this </w:t>
      </w:r>
      <w:r>
        <w:rPr>
          <w:lang w:val="en-US"/>
        </w:rPr>
        <w:t xml:space="preserve">use case, the </w:t>
      </w:r>
      <w:r w:rsidRPr="00050370">
        <w:rPr>
          <w:lang w:val="en-US"/>
        </w:rPr>
        <w:t>p</w:t>
      </w:r>
      <w:r w:rsidRPr="00050370">
        <w:rPr>
          <w:lang w:val="en-FR"/>
        </w:rPr>
        <w:t>ath trajectory refers to the planned route or path that the vehicle follows during the parking maneuver, taking into account factors such as available space, obstacles, and alignment with parking spots.</w:t>
      </w:r>
    </w:p>
    <w:p w14:paraId="28935D11" w14:textId="77777777" w:rsidR="00050370" w:rsidRDefault="00050370" w:rsidP="00050370">
      <w:pPr>
        <w:rPr>
          <w:lang w:val="en-FR"/>
        </w:rPr>
      </w:pPr>
    </w:p>
    <w:p w14:paraId="3FA94417" w14:textId="77777777" w:rsidR="00050370" w:rsidRPr="00050370" w:rsidRDefault="00050370" w:rsidP="00050370">
      <w:pPr>
        <w:rPr>
          <w:lang w:val="en-FR"/>
        </w:rPr>
      </w:pPr>
      <w:r w:rsidRPr="00050370">
        <w:rPr>
          <w:lang w:val="en-FR"/>
        </w:rPr>
        <w:t>The path trajectory in parking an autonomous car involves three phases:</w:t>
      </w:r>
    </w:p>
    <w:p w14:paraId="5BA5F4BB" w14:textId="77777777" w:rsidR="00050370" w:rsidRPr="00050370" w:rsidRDefault="00050370" w:rsidP="00050370">
      <w:pPr>
        <w:rPr>
          <w:lang w:val="en-FR"/>
        </w:rPr>
      </w:pPr>
    </w:p>
    <w:p w14:paraId="08AA83A0" w14:textId="088D38EF" w:rsidR="00050370" w:rsidRPr="00050370" w:rsidRDefault="005568DD" w:rsidP="00050370">
      <w:pPr>
        <w:pStyle w:val="ListParagraph"/>
        <w:numPr>
          <w:ilvl w:val="0"/>
          <w:numId w:val="28"/>
        </w:numPr>
        <w:rPr>
          <w:lang w:val="en-FR"/>
        </w:rPr>
      </w:pPr>
      <w:r w:rsidRPr="005568DD">
        <w:rPr>
          <w:lang w:val="en-US"/>
        </w:rPr>
        <w:t>Designing</w:t>
      </w:r>
      <w:r w:rsidR="00050370" w:rsidRPr="00050370">
        <w:rPr>
          <w:lang w:val="en-FR"/>
        </w:rPr>
        <w:t xml:space="preserve"> the path trajectory: In this phase, the perception of the car</w:t>
      </w:r>
      <w:r w:rsidR="0042443C">
        <w:rPr>
          <w:lang w:val="en-FR"/>
        </w:rPr>
        <w:t>’</w:t>
      </w:r>
      <w:r w:rsidR="00050370" w:rsidRPr="00050370">
        <w:rPr>
          <w:lang w:val="en-FR"/>
        </w:rPr>
        <w:t>s surroundings is transformed into a planned path trajectory. The perception data is processed and analyzed by the planning module to determine the optimal path for parking.</w:t>
      </w:r>
    </w:p>
    <w:p w14:paraId="108854DD" w14:textId="6F3BD6A5" w:rsidR="00050370" w:rsidRPr="00050370" w:rsidRDefault="00050370" w:rsidP="00050370">
      <w:pPr>
        <w:pStyle w:val="ListParagraph"/>
        <w:numPr>
          <w:ilvl w:val="0"/>
          <w:numId w:val="28"/>
        </w:numPr>
        <w:rPr>
          <w:lang w:val="en-FR"/>
        </w:rPr>
      </w:pPr>
      <w:r w:rsidRPr="00050370">
        <w:rPr>
          <w:lang w:val="en-FR"/>
        </w:rPr>
        <w:t>Activating the path trajectory: Once the path trajectory is developed, it is transformed into a decision by the planning module. This decision includes instructions on how the car should navigate and position itself during the parking process. The decision is then passed on to the activators or actuators, which are responsible for physically controlling the car</w:t>
      </w:r>
      <w:r w:rsidR="0042443C">
        <w:rPr>
          <w:lang w:val="en-FR"/>
        </w:rPr>
        <w:t>’</w:t>
      </w:r>
      <w:r w:rsidRPr="00050370">
        <w:rPr>
          <w:lang w:val="en-FR"/>
        </w:rPr>
        <w:t>s movements.</w:t>
      </w:r>
    </w:p>
    <w:p w14:paraId="592C5D8D" w14:textId="3B3159A9" w:rsidR="00050370" w:rsidRDefault="00050370" w:rsidP="00050370">
      <w:pPr>
        <w:pStyle w:val="ListParagraph"/>
        <w:numPr>
          <w:ilvl w:val="0"/>
          <w:numId w:val="28"/>
        </w:numPr>
        <w:rPr>
          <w:lang w:val="en-FR"/>
        </w:rPr>
      </w:pPr>
      <w:r w:rsidRPr="00050370">
        <w:rPr>
          <w:lang w:val="en-FR"/>
        </w:rPr>
        <w:t>Controlling the path trajectory: In this final phase, the activators, in coordination with other systems, execute the planned path trajectory. The activators control the car</w:t>
      </w:r>
      <w:r w:rsidR="0042443C">
        <w:rPr>
          <w:lang w:val="en-FR"/>
        </w:rPr>
        <w:t>’</w:t>
      </w:r>
      <w:r w:rsidRPr="00050370">
        <w:rPr>
          <w:lang w:val="en-FR"/>
        </w:rPr>
        <w:t>s steering, acceleration, and braking to accurately maneuver and park the vehicle within the designated parking space.</w:t>
      </w:r>
    </w:p>
    <w:p w14:paraId="5340C92B" w14:textId="77777777" w:rsidR="00050370" w:rsidRPr="00050370" w:rsidRDefault="00050370" w:rsidP="00050370">
      <w:pPr>
        <w:pStyle w:val="ListParagraph"/>
        <w:numPr>
          <w:ilvl w:val="0"/>
          <w:numId w:val="28"/>
        </w:numPr>
        <w:rPr>
          <w:lang w:val="en-FR"/>
        </w:rPr>
      </w:pPr>
    </w:p>
    <w:p w14:paraId="3F3B4B43" w14:textId="6EFF8D08" w:rsidR="00050370" w:rsidRDefault="00050370" w:rsidP="00050370">
      <w:pPr>
        <w:rPr>
          <w:lang w:val="en-FR"/>
        </w:rPr>
      </w:pPr>
      <w:r w:rsidRPr="00050370">
        <w:rPr>
          <w:lang w:val="en-FR"/>
        </w:rPr>
        <w:t>Overall, the path trajectory in parking an autonomous car involves the transformation of perception into planning, activation of the planned trajectory, and subsequent control of the car</w:t>
      </w:r>
      <w:r w:rsidR="0042443C">
        <w:rPr>
          <w:lang w:val="en-FR"/>
        </w:rPr>
        <w:t>’</w:t>
      </w:r>
      <w:r w:rsidRPr="00050370">
        <w:rPr>
          <w:lang w:val="en-FR"/>
        </w:rPr>
        <w:t>s movements to accomplish the parking process.</w:t>
      </w:r>
    </w:p>
    <w:p w14:paraId="47B2D63E" w14:textId="77777777" w:rsidR="005568DD" w:rsidRDefault="005568DD" w:rsidP="00050370">
      <w:pPr>
        <w:rPr>
          <w:lang w:val="en-FR"/>
        </w:rPr>
      </w:pPr>
    </w:p>
    <w:p w14:paraId="38F71AAF" w14:textId="0199B21E" w:rsidR="005568DD" w:rsidRPr="00DD3C4B" w:rsidRDefault="005568DD" w:rsidP="00050370">
      <w:pPr>
        <w:rPr>
          <w:b/>
          <w:bCs/>
          <w:lang w:val="en-US"/>
        </w:rPr>
      </w:pPr>
      <w:r w:rsidRPr="00DD3C4B">
        <w:rPr>
          <w:b/>
          <w:bCs/>
          <w:lang w:val="en-US"/>
        </w:rPr>
        <w:lastRenderedPageBreak/>
        <w:t>Level of autonomy</w:t>
      </w:r>
    </w:p>
    <w:p w14:paraId="7779A55A" w14:textId="6F2B7D6B" w:rsidR="005568DD" w:rsidRPr="005568DD" w:rsidRDefault="005568DD" w:rsidP="005568DD">
      <w:pPr>
        <w:rPr>
          <w:lang w:val="en-US"/>
        </w:rPr>
      </w:pPr>
      <w:r w:rsidRPr="005568DD">
        <w:rPr>
          <w:lang w:val="en-FR"/>
        </w:rPr>
        <w:t>The moral situations that arise during the path trajectory in autonomous car systems can have a significant influence on determining the appropriate level of autonomy</w:t>
      </w:r>
      <w:r w:rsidR="00DD3C4B" w:rsidRPr="00DD3C4B">
        <w:rPr>
          <w:lang w:val="en-US"/>
        </w:rPr>
        <w:t xml:space="preserve">, as shown in </w:t>
      </w:r>
      <w:r w:rsidR="00DD3C4B">
        <w:rPr>
          <w:lang w:val="en-US"/>
        </w:rPr>
        <w:fldChar w:fldCharType="begin"/>
      </w:r>
      <w:r w:rsidR="00DD3C4B">
        <w:rPr>
          <w:lang w:val="en-US"/>
        </w:rPr>
        <w:instrText xml:space="preserve"> REF _Ref134992923 \h </w:instrText>
      </w:r>
      <w:r w:rsidR="00DD3C4B">
        <w:rPr>
          <w:lang w:val="en-US"/>
        </w:rPr>
      </w:r>
      <w:r w:rsidR="00DD3C4B">
        <w:rPr>
          <w:lang w:val="en-US"/>
        </w:rPr>
        <w:fldChar w:fldCharType="separate"/>
      </w:r>
      <w:r w:rsidR="00DD3C4B">
        <w:t xml:space="preserve">Figure </w:t>
      </w:r>
      <w:r w:rsidR="00DD3C4B">
        <w:rPr>
          <w:noProof/>
        </w:rPr>
        <w:t>8</w:t>
      </w:r>
      <w:r w:rsidR="00DD3C4B">
        <w:rPr>
          <w:lang w:val="en-US"/>
        </w:rPr>
        <w:fldChar w:fldCharType="end"/>
      </w:r>
      <w:r w:rsidRPr="005568DD">
        <w:rPr>
          <w:lang w:val="en-FR"/>
        </w:rPr>
        <w:t>. These situations, which involve ethical considerations and decision-making, can shape the boundaries and limitations of autonomy, influencing whether human intervention or oversight is required in certain circumstances.</w:t>
      </w:r>
      <w:r w:rsidRPr="005568DD">
        <w:rPr>
          <w:lang w:val="en-US"/>
        </w:rPr>
        <w:t xml:space="preserve"> </w:t>
      </w:r>
      <w:r>
        <w:rPr>
          <w:lang w:val="en-US"/>
        </w:rPr>
        <w:t xml:space="preserve">The main three type of intervention can be: </w:t>
      </w:r>
    </w:p>
    <w:p w14:paraId="10C95806" w14:textId="77777777" w:rsidR="005568DD" w:rsidRPr="005568DD" w:rsidRDefault="005568DD" w:rsidP="005568DD">
      <w:pPr>
        <w:rPr>
          <w:lang w:val="en-FR"/>
        </w:rPr>
      </w:pPr>
    </w:p>
    <w:p w14:paraId="18C7DEB2" w14:textId="4C8E7160" w:rsidR="005568DD" w:rsidRPr="005568DD" w:rsidRDefault="005568DD" w:rsidP="005568DD">
      <w:pPr>
        <w:pStyle w:val="ListParagraph"/>
        <w:numPr>
          <w:ilvl w:val="0"/>
          <w:numId w:val="29"/>
        </w:numPr>
        <w:rPr>
          <w:lang w:val="en-FR"/>
        </w:rPr>
      </w:pPr>
      <w:r w:rsidRPr="005568DD">
        <w:rPr>
          <w:i/>
          <w:iCs/>
          <w:lang w:val="en-FR"/>
        </w:rPr>
        <w:t>Human Oversight</w:t>
      </w:r>
      <w:r>
        <w:rPr>
          <w:lang w:val="en-US"/>
        </w:rPr>
        <w:t xml:space="preserve"> is </w:t>
      </w:r>
      <w:r w:rsidRPr="005568DD">
        <w:rPr>
          <w:lang w:val="en-FR"/>
        </w:rPr>
        <w:t>the higher-level monitoring and supervision of an autonomous system. It involves humans overseeing the system</w:t>
      </w:r>
      <w:r w:rsidR="0042443C">
        <w:rPr>
          <w:lang w:val="en-FR"/>
        </w:rPr>
        <w:t>’</w:t>
      </w:r>
      <w:r w:rsidRPr="005568DD">
        <w:rPr>
          <w:lang w:val="en-FR"/>
        </w:rPr>
        <w:t>s behavior, analyzing its outputs, and making strategic decisions or interventions when necessary. Human oversight provides a broader perspective and is typically conducted from a more distant standpoint, without direct real-time involvement in the system</w:t>
      </w:r>
      <w:r w:rsidR="0042443C">
        <w:rPr>
          <w:lang w:val="en-FR"/>
        </w:rPr>
        <w:t>’</w:t>
      </w:r>
      <w:r w:rsidRPr="005568DD">
        <w:rPr>
          <w:lang w:val="en-FR"/>
        </w:rPr>
        <w:t>s operations.</w:t>
      </w:r>
      <w:r w:rsidRPr="005568DD">
        <w:rPr>
          <w:lang w:val="en-US"/>
        </w:rPr>
        <w:t xml:space="preserve"> In the future, it is possible that live Human Oversighting could be provided as a service.</w:t>
      </w:r>
    </w:p>
    <w:p w14:paraId="6E6ABC41" w14:textId="0CF25251" w:rsidR="005568DD" w:rsidRPr="005568DD" w:rsidRDefault="005568DD" w:rsidP="005568DD">
      <w:pPr>
        <w:pStyle w:val="ListParagraph"/>
        <w:numPr>
          <w:ilvl w:val="0"/>
          <w:numId w:val="29"/>
        </w:numPr>
        <w:rPr>
          <w:lang w:val="en-FR"/>
        </w:rPr>
      </w:pPr>
      <w:r w:rsidRPr="005568DD">
        <w:rPr>
          <w:i/>
          <w:iCs/>
          <w:lang w:val="en-FR"/>
        </w:rPr>
        <w:t>Human on the Loop</w:t>
      </w:r>
      <w:r w:rsidRPr="005568DD">
        <w:rPr>
          <w:lang w:val="en-FR"/>
        </w:rPr>
        <w:t xml:space="preserve"> </w:t>
      </w:r>
      <w:r w:rsidRPr="005568DD">
        <w:rPr>
          <w:lang w:val="en-US"/>
        </w:rPr>
        <w:t>is</w:t>
      </w:r>
      <w:r w:rsidRPr="005568DD">
        <w:rPr>
          <w:lang w:val="en-FR"/>
        </w:rPr>
        <w:t xml:space="preserve"> a level of human involvement where individuals are actively engaged in monitoring and controlling the autonomous system. They play a role in supervising the system</w:t>
      </w:r>
      <w:r w:rsidR="0042443C">
        <w:rPr>
          <w:lang w:val="en-FR"/>
        </w:rPr>
        <w:t>’</w:t>
      </w:r>
      <w:r w:rsidRPr="005568DD">
        <w:rPr>
          <w:lang w:val="en-FR"/>
        </w:rPr>
        <w:t>s actions, providing inputs, and making decisions based on the system</w:t>
      </w:r>
      <w:r w:rsidR="0042443C">
        <w:rPr>
          <w:lang w:val="en-FR"/>
        </w:rPr>
        <w:t>’</w:t>
      </w:r>
      <w:r w:rsidRPr="005568DD">
        <w:rPr>
          <w:lang w:val="en-FR"/>
        </w:rPr>
        <w:t>s outputs. Human on the loop allows humans to step in and take control when needed, but the system largely operates autonomously for extended periods.</w:t>
      </w:r>
    </w:p>
    <w:p w14:paraId="0FC4FFC7" w14:textId="618EF20C" w:rsidR="005568DD" w:rsidRPr="005568DD" w:rsidRDefault="005568DD" w:rsidP="005568DD">
      <w:pPr>
        <w:pStyle w:val="ListParagraph"/>
        <w:numPr>
          <w:ilvl w:val="0"/>
          <w:numId w:val="29"/>
        </w:numPr>
        <w:rPr>
          <w:lang w:val="en-FR"/>
        </w:rPr>
      </w:pPr>
      <w:r w:rsidRPr="005568DD">
        <w:rPr>
          <w:i/>
          <w:iCs/>
          <w:lang w:val="en-FR"/>
        </w:rPr>
        <w:t>Human in the Loop</w:t>
      </w:r>
      <w:r w:rsidRPr="005568DD">
        <w:rPr>
          <w:lang w:val="en-US"/>
        </w:rPr>
        <w:t xml:space="preserve"> </w:t>
      </w:r>
      <w:r>
        <w:rPr>
          <w:lang w:val="en-US"/>
        </w:rPr>
        <w:t>is</w:t>
      </w:r>
      <w:r w:rsidRPr="005568DD">
        <w:rPr>
          <w:lang w:val="en-FR"/>
        </w:rPr>
        <w:t xml:space="preserve"> a higher degree of human participation and direct interaction with the autonomous system. Humans are continuously involved in the system</w:t>
      </w:r>
      <w:r w:rsidR="0042443C">
        <w:rPr>
          <w:lang w:val="en-FR"/>
        </w:rPr>
        <w:t>’</w:t>
      </w:r>
      <w:r w:rsidRPr="005568DD">
        <w:rPr>
          <w:lang w:val="en-FR"/>
        </w:rPr>
        <w:t>s operation, providing inputs, monitoring its performance, and actively influencing decision-making processes. Human in the loop systems rely heavily on human input and oversight to ensure accuracy, reliability, and ethical decision-making.</w:t>
      </w:r>
    </w:p>
    <w:p w14:paraId="13953A01" w14:textId="77777777" w:rsidR="005568DD" w:rsidRPr="005568DD" w:rsidRDefault="005568DD" w:rsidP="005568DD"/>
    <w:p w14:paraId="5F8AEC12" w14:textId="77777777" w:rsidR="00DD3C4B" w:rsidRDefault="005568DD" w:rsidP="00DD3C4B">
      <w:pPr>
        <w:keepNext/>
      </w:pPr>
      <w:r>
        <w:rPr>
          <w:noProof/>
        </w:rPr>
        <w:drawing>
          <wp:inline distT="0" distB="0" distL="0" distR="0" wp14:anchorId="3E531369" wp14:editId="20A7B9DF">
            <wp:extent cx="5731510" cy="2626995"/>
            <wp:effectExtent l="0" t="0" r="0" b="1905"/>
            <wp:docPr id="596928036" name="Picture 1" descr="A picture containing text, screenshot,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28036" name="Picture 1" descr="A picture containing text, screenshot, bott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31510" cy="2626995"/>
                    </a:xfrm>
                    <a:prstGeom prst="rect">
                      <a:avLst/>
                    </a:prstGeom>
                  </pic:spPr>
                </pic:pic>
              </a:graphicData>
            </a:graphic>
          </wp:inline>
        </w:drawing>
      </w:r>
    </w:p>
    <w:p w14:paraId="7B2BC681" w14:textId="52A2F844" w:rsidR="00050370" w:rsidRPr="005568DD" w:rsidRDefault="00DD3C4B" w:rsidP="00DD3C4B">
      <w:pPr>
        <w:pStyle w:val="Caption"/>
      </w:pPr>
      <w:bookmarkStart w:id="3" w:name="_Ref134992923"/>
      <w:r>
        <w:t xml:space="preserve">Figure </w:t>
      </w:r>
      <w:r>
        <w:fldChar w:fldCharType="begin"/>
      </w:r>
      <w:r>
        <w:instrText xml:space="preserve"> SEQ Figure \* ARABIC </w:instrText>
      </w:r>
      <w:r>
        <w:fldChar w:fldCharType="separate"/>
      </w:r>
      <w:r>
        <w:rPr>
          <w:noProof/>
        </w:rPr>
        <w:t>8</w:t>
      </w:r>
      <w:r>
        <w:fldChar w:fldCharType="end"/>
      </w:r>
      <w:bookmarkEnd w:id="3"/>
      <w:r>
        <w:t xml:space="preserve"> -  Car autonomy level</w:t>
      </w:r>
    </w:p>
    <w:p w14:paraId="0613BE18" w14:textId="77777777" w:rsidR="005568DD" w:rsidRDefault="005568DD" w:rsidP="00050370">
      <w:pPr>
        <w:rPr>
          <w:lang w:val="en-FR"/>
        </w:rPr>
      </w:pPr>
    </w:p>
    <w:p w14:paraId="7543ADFD" w14:textId="77777777" w:rsidR="00050370" w:rsidRPr="00050370" w:rsidRDefault="00050370" w:rsidP="0042443C">
      <w:pPr>
        <w:pStyle w:val="Heading4"/>
        <w:rPr>
          <w:lang w:val="en-FR"/>
        </w:rPr>
      </w:pPr>
      <w:r w:rsidRPr="00050370">
        <w:rPr>
          <w:lang w:val="en-FR"/>
        </w:rPr>
        <w:lastRenderedPageBreak/>
        <w:t>Mitigation strategies</w:t>
      </w:r>
    </w:p>
    <w:p w14:paraId="27580944" w14:textId="386614DE" w:rsidR="00050370" w:rsidRPr="00050370" w:rsidRDefault="00050370" w:rsidP="00050370">
      <w:pPr>
        <w:rPr>
          <w:lang w:val="en-FR"/>
        </w:rPr>
      </w:pPr>
      <w:r w:rsidRPr="00050370">
        <w:rPr>
          <w:lang w:val="en-FR"/>
        </w:rPr>
        <w:t>Adapted mitigation strategies for possible ethical risks in parking autonomous cars include:</w:t>
      </w:r>
    </w:p>
    <w:p w14:paraId="77682EDF" w14:textId="7AC0000E" w:rsidR="00050370" w:rsidRPr="00050370" w:rsidRDefault="00050370" w:rsidP="00050370">
      <w:pPr>
        <w:numPr>
          <w:ilvl w:val="0"/>
          <w:numId w:val="27"/>
        </w:numPr>
        <w:rPr>
          <w:lang w:val="en-FR"/>
        </w:rPr>
      </w:pPr>
      <w:r w:rsidRPr="00050370">
        <w:rPr>
          <w:i/>
          <w:iCs/>
          <w:lang w:val="en-FR"/>
        </w:rPr>
        <w:t>Safety-first approach</w:t>
      </w:r>
      <w:r w:rsidR="005568DD" w:rsidRPr="005568DD">
        <w:rPr>
          <w:lang w:val="en-US"/>
        </w:rPr>
        <w:t>.</w:t>
      </w:r>
      <w:r w:rsidRPr="00050370">
        <w:rPr>
          <w:lang w:val="en-FR"/>
        </w:rPr>
        <w:t xml:space="preserve"> Prioritizing safety in the parking process by ensuring collision avoidance, pedestrian detection.</w:t>
      </w:r>
    </w:p>
    <w:p w14:paraId="72DB118D" w14:textId="4C1BE442" w:rsidR="00050370" w:rsidRPr="00050370" w:rsidRDefault="005568DD" w:rsidP="00050370">
      <w:pPr>
        <w:numPr>
          <w:ilvl w:val="0"/>
          <w:numId w:val="27"/>
        </w:numPr>
        <w:rPr>
          <w:lang w:val="en-FR"/>
        </w:rPr>
      </w:pPr>
      <w:r w:rsidRPr="005568DD">
        <w:rPr>
          <w:i/>
          <w:iCs/>
          <w:lang w:val="en-US"/>
        </w:rPr>
        <w:t>Inte</w:t>
      </w:r>
      <w:r>
        <w:rPr>
          <w:i/>
          <w:iCs/>
          <w:lang w:val="en-US"/>
        </w:rPr>
        <w:t>lligible</w:t>
      </w:r>
      <w:r w:rsidR="00050370" w:rsidRPr="00050370">
        <w:rPr>
          <w:i/>
          <w:iCs/>
          <w:lang w:val="en-FR"/>
        </w:rPr>
        <w:t xml:space="preserve"> communication</w:t>
      </w:r>
      <w:r w:rsidR="00050370" w:rsidRPr="00050370">
        <w:rPr>
          <w:lang w:val="en-FR"/>
        </w:rPr>
        <w:t>: Implementing clear visual or auditory signals to inform pedestrians and nearby drivers about the autonomous car</w:t>
      </w:r>
      <w:r w:rsidR="0042443C">
        <w:rPr>
          <w:lang w:val="en-FR"/>
        </w:rPr>
        <w:t>’</w:t>
      </w:r>
      <w:r w:rsidR="00050370" w:rsidRPr="00050370">
        <w:rPr>
          <w:lang w:val="en-FR"/>
        </w:rPr>
        <w:t>s intentions during parking maneuvers.</w:t>
      </w:r>
    </w:p>
    <w:p w14:paraId="593D47D4" w14:textId="364DA205" w:rsidR="00050370" w:rsidRPr="00050370" w:rsidRDefault="00050370" w:rsidP="00050370">
      <w:pPr>
        <w:numPr>
          <w:ilvl w:val="0"/>
          <w:numId w:val="27"/>
        </w:numPr>
        <w:rPr>
          <w:lang w:val="en-FR"/>
        </w:rPr>
      </w:pPr>
      <w:r w:rsidRPr="00050370">
        <w:rPr>
          <w:i/>
          <w:iCs/>
          <w:lang w:val="en-FR"/>
        </w:rPr>
        <w:t>Sensory redundancy</w:t>
      </w:r>
      <w:r w:rsidR="005568DD" w:rsidRPr="005568DD">
        <w:rPr>
          <w:lang w:val="en-US"/>
        </w:rPr>
        <w:t xml:space="preserve">. Already </w:t>
      </w:r>
      <w:r w:rsidR="005568DD">
        <w:rPr>
          <w:lang w:val="en-US"/>
        </w:rPr>
        <w:t>in use.</w:t>
      </w:r>
      <w:r w:rsidRPr="00050370">
        <w:rPr>
          <w:lang w:val="en-FR"/>
        </w:rPr>
        <w:t xml:space="preserve"> Utilizing multiple sensors and redundancy mechanisms to enhance perception and reduce the risk of false detections or misinterpretations.</w:t>
      </w:r>
    </w:p>
    <w:p w14:paraId="556D4630" w14:textId="49E197A3" w:rsidR="005568DD" w:rsidRDefault="00050370" w:rsidP="00F634FB">
      <w:pPr>
        <w:numPr>
          <w:ilvl w:val="0"/>
          <w:numId w:val="27"/>
        </w:numPr>
        <w:rPr>
          <w:lang w:val="en-FR"/>
        </w:rPr>
      </w:pPr>
      <w:r w:rsidRPr="00050370">
        <w:rPr>
          <w:i/>
          <w:iCs/>
          <w:lang w:val="en-FR"/>
        </w:rPr>
        <w:t>Continuous monitoring and improvement</w:t>
      </w:r>
      <w:r w:rsidR="005568DD" w:rsidRPr="005568DD">
        <w:rPr>
          <w:lang w:val="en-US"/>
        </w:rPr>
        <w:t>.</w:t>
      </w:r>
      <w:r w:rsidRPr="00050370">
        <w:rPr>
          <w:lang w:val="en-FR"/>
        </w:rPr>
        <w:t xml:space="preserve"> Conducting regular monitoring and evaluation of the parking system</w:t>
      </w:r>
      <w:r w:rsidR="0042443C">
        <w:rPr>
          <w:lang w:val="en-FR"/>
        </w:rPr>
        <w:t>’</w:t>
      </w:r>
      <w:r w:rsidRPr="00050370">
        <w:rPr>
          <w:lang w:val="en-FR"/>
        </w:rPr>
        <w:t>s performance, analyzing potential ethical risks, and actively seeking ways to improve its accuracy, fairness, and safety.</w:t>
      </w:r>
    </w:p>
    <w:p w14:paraId="186E36B7" w14:textId="3936D3D1" w:rsidR="005568DD" w:rsidRPr="005568DD" w:rsidRDefault="005568DD" w:rsidP="005568DD">
      <w:pPr>
        <w:numPr>
          <w:ilvl w:val="0"/>
          <w:numId w:val="27"/>
        </w:numPr>
        <w:rPr>
          <w:lang w:val="en-FR"/>
        </w:rPr>
      </w:pPr>
      <w:r w:rsidRPr="005568DD">
        <w:rPr>
          <w:i/>
          <w:iCs/>
          <w:lang w:val="en-FR"/>
        </w:rPr>
        <w:t>Risky case benchmark</w:t>
      </w:r>
      <w:r w:rsidRPr="0042443C">
        <w:rPr>
          <w:lang w:val="en-US"/>
        </w:rPr>
        <w:t>.</w:t>
      </w:r>
      <w:r w:rsidRPr="005568DD">
        <w:rPr>
          <w:lang w:val="en-FR"/>
        </w:rPr>
        <w:t xml:space="preserve"> Conducting comprehensive benchmarking to identify and assess potential risky cases or edge scenarios that the autonomous car may encounter during the path trajectory, ensuring the system</w:t>
      </w:r>
      <w:r w:rsidR="0042443C">
        <w:rPr>
          <w:lang w:val="en-FR"/>
        </w:rPr>
        <w:t>’</w:t>
      </w:r>
      <w:r w:rsidRPr="005568DD">
        <w:rPr>
          <w:lang w:val="en-FR"/>
        </w:rPr>
        <w:t>s robustness and safety in challenging situations.</w:t>
      </w:r>
    </w:p>
    <w:p w14:paraId="2EBA4069" w14:textId="797A7DDB" w:rsidR="005568DD" w:rsidRDefault="00050370" w:rsidP="005568DD">
      <w:pPr>
        <w:numPr>
          <w:ilvl w:val="0"/>
          <w:numId w:val="27"/>
        </w:numPr>
      </w:pPr>
      <w:r w:rsidRPr="005568DD">
        <w:rPr>
          <w:i/>
          <w:iCs/>
        </w:rPr>
        <w:t xml:space="preserve">Logging </w:t>
      </w:r>
      <w:r w:rsidR="005568DD" w:rsidRPr="005568DD">
        <w:rPr>
          <w:i/>
          <w:iCs/>
        </w:rPr>
        <w:t>mechanism</w:t>
      </w:r>
      <w:r w:rsidR="005568DD">
        <w:t>. Recording and storing relevant data and events generated by autonomous systems for monitoring, analysis, and debugging purposes.</w:t>
      </w:r>
    </w:p>
    <w:p w14:paraId="75496DA3" w14:textId="451A8D41" w:rsidR="00D37507" w:rsidRDefault="00D37507">
      <w:pPr>
        <w:jc w:val="left"/>
      </w:pPr>
      <w:r>
        <w:br w:type="page"/>
      </w:r>
    </w:p>
    <w:p w14:paraId="26A9C1FE" w14:textId="77777777" w:rsidR="005568DD" w:rsidRDefault="005568DD" w:rsidP="005568DD"/>
    <w:p w14:paraId="7E5D01F1" w14:textId="34E2C351" w:rsidR="0042443C" w:rsidRPr="0042443C" w:rsidRDefault="0042443C" w:rsidP="0042443C">
      <w:pPr>
        <w:pStyle w:val="Heading4"/>
        <w:rPr>
          <w:lang w:val="fr-FR"/>
        </w:rPr>
      </w:pPr>
      <w:r w:rsidRPr="0042443C">
        <w:rPr>
          <w:lang w:val="fr-FR"/>
        </w:rPr>
        <w:t>Assessment</w:t>
      </w:r>
    </w:p>
    <w:p w14:paraId="0B16A24C" w14:textId="7C2D98E0" w:rsidR="0042443C" w:rsidRDefault="0042443C" w:rsidP="005568DD">
      <w:r>
        <w:rPr>
          <w:noProof/>
        </w:rPr>
        <w:drawing>
          <wp:inline distT="0" distB="0" distL="0" distR="0" wp14:anchorId="7C4ED137" wp14:editId="41ECD621">
            <wp:extent cx="5731510" cy="2599690"/>
            <wp:effectExtent l="0" t="0" r="0" b="3810"/>
            <wp:docPr id="242346491" name="Picture 2"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46491" name="Picture 2" descr="A screenshot of a graph&#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599690"/>
                    </a:xfrm>
                    <a:prstGeom prst="rect">
                      <a:avLst/>
                    </a:prstGeom>
                  </pic:spPr>
                </pic:pic>
              </a:graphicData>
            </a:graphic>
          </wp:inline>
        </w:drawing>
      </w:r>
    </w:p>
    <w:p w14:paraId="3785070E" w14:textId="77777777" w:rsidR="00D37507" w:rsidRDefault="00D37507" w:rsidP="005568DD"/>
    <w:p w14:paraId="2D13CB30" w14:textId="2D037E66" w:rsidR="00D37507" w:rsidRDefault="00D37507" w:rsidP="005568DD">
      <w:r>
        <w:rPr>
          <w:noProof/>
        </w:rPr>
        <w:drawing>
          <wp:inline distT="0" distB="0" distL="0" distR="0" wp14:anchorId="7A14D58F" wp14:editId="0E218775">
            <wp:extent cx="5731510" cy="3288665"/>
            <wp:effectExtent l="0" t="0" r="0" b="635"/>
            <wp:docPr id="104520134" name="Picture 9" descr="A picture containing diagram,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0134" name="Picture 9" descr="A picture containing diagram, line, screenshot, plo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inline>
        </w:drawing>
      </w:r>
    </w:p>
    <w:p w14:paraId="65DB72C5" w14:textId="77777777" w:rsidR="00F634FB" w:rsidRPr="00F634FB" w:rsidRDefault="00F634FB" w:rsidP="002220D2">
      <w:pPr>
        <w:pStyle w:val="Heading3"/>
      </w:pPr>
      <w:r w:rsidRPr="00F634FB">
        <w:lastRenderedPageBreak/>
        <w:t>Liability level</w:t>
      </w:r>
    </w:p>
    <w:p w14:paraId="6D0C2A62" w14:textId="77777777" w:rsidR="005568DD" w:rsidRDefault="005568DD" w:rsidP="005568DD"/>
    <w:p w14:paraId="22590A47" w14:textId="440194B7" w:rsidR="005568DD" w:rsidRDefault="005568DD" w:rsidP="002220D2">
      <w:r>
        <w:t xml:space="preserve">The legislative direction suggests the potential adoption of </w:t>
      </w:r>
      <w:r w:rsidR="0042443C">
        <w:t>‘</w:t>
      </w:r>
      <w:r>
        <w:t>strict liability</w:t>
      </w:r>
      <w:r w:rsidR="0042443C">
        <w:t>’</w:t>
      </w:r>
      <w:r>
        <w:t xml:space="preserve"> principles for all suppliers and assemblers of autonomous systems, meaning that in case of an accident, the entire supply chain would initially share the same level of liability. Moreover, due to existing legislative uncertainty, an increase in lawsuits is anticipated. To mitigate moral responsibility, demonstrating comprehensive </w:t>
      </w:r>
      <w:r w:rsidR="0042443C">
        <w:t>‘</w:t>
      </w:r>
      <w:r>
        <w:t>assurance</w:t>
      </w:r>
      <w:r w:rsidR="0042443C">
        <w:t>’</w:t>
      </w:r>
      <w:r>
        <w:t xml:space="preserve"> through ethical assessments and analyses will become crucial. </w:t>
      </w:r>
    </w:p>
    <w:p w14:paraId="5EACE91E" w14:textId="45C4A9A5" w:rsidR="005568DD" w:rsidRPr="005568DD" w:rsidRDefault="005568DD" w:rsidP="005568DD">
      <w:pPr>
        <w:rPr>
          <w:lang w:val="en-FR"/>
        </w:rPr>
      </w:pPr>
    </w:p>
    <w:p w14:paraId="2A77FD24" w14:textId="77777777" w:rsidR="005568DD" w:rsidRPr="005568DD" w:rsidRDefault="005568DD" w:rsidP="005568DD">
      <w:pPr>
        <w:rPr>
          <w:lang w:val="en-FR"/>
        </w:rPr>
      </w:pPr>
      <w:r w:rsidRPr="005568DD">
        <w:rPr>
          <w:lang w:val="en-FR"/>
        </w:rPr>
        <w:t>Further investigation and collaboration with other industries are necessary to explore and understand this level more comprehensively.</w:t>
      </w:r>
    </w:p>
    <w:p w14:paraId="5CA12350" w14:textId="77777777" w:rsidR="005568DD" w:rsidRPr="005568DD" w:rsidRDefault="005568DD" w:rsidP="002220D2">
      <w:pPr>
        <w:rPr>
          <w:lang w:val="en-FR"/>
        </w:rPr>
      </w:pPr>
    </w:p>
    <w:p w14:paraId="72883AC0" w14:textId="081DFD13" w:rsidR="00DD3C4B" w:rsidRDefault="00DD3C4B">
      <w:pPr>
        <w:jc w:val="left"/>
        <w:rPr>
          <w:shd w:val="clear" w:color="auto" w:fill="FFF2CC"/>
          <w:lang w:val="en-FR"/>
        </w:rPr>
      </w:pPr>
      <w:r>
        <w:rPr>
          <w:shd w:val="clear" w:color="auto" w:fill="FFF2CC"/>
          <w:lang w:val="en-FR"/>
        </w:rPr>
        <w:br w:type="page"/>
      </w:r>
    </w:p>
    <w:p w14:paraId="01827DED" w14:textId="77777777" w:rsidR="005568DD" w:rsidRPr="00F634FB" w:rsidRDefault="005568DD" w:rsidP="002220D2">
      <w:pPr>
        <w:rPr>
          <w:shd w:val="clear" w:color="auto" w:fill="FFF2CC"/>
          <w:lang w:val="en-FR"/>
        </w:rPr>
      </w:pPr>
    </w:p>
    <w:p w14:paraId="3BC88014" w14:textId="7BE3C6FF" w:rsidR="00587DA5" w:rsidRPr="00F634FB" w:rsidRDefault="00587DA5" w:rsidP="002220D2">
      <w:pPr>
        <w:pStyle w:val="Heading1"/>
      </w:pPr>
      <w:r w:rsidRPr="00F634FB">
        <w:t>Annexes</w:t>
      </w:r>
    </w:p>
    <w:p w14:paraId="46D283AD" w14:textId="4CC19E31" w:rsidR="00587DA5" w:rsidRDefault="001B32AB" w:rsidP="002220D2">
      <w:pPr>
        <w:pStyle w:val="Heading2"/>
      </w:pPr>
      <w:r w:rsidRPr="00F634FB">
        <w:t>Axiological analysis</w:t>
      </w:r>
    </w:p>
    <w:p w14:paraId="65366732" w14:textId="77777777" w:rsidR="0042443C" w:rsidRDefault="0042443C" w:rsidP="0042443C"/>
    <w:p w14:paraId="10BD2A49" w14:textId="61879F01" w:rsidR="0042443C" w:rsidRDefault="0042443C" w:rsidP="0042443C">
      <w:r w:rsidRPr="0042443C">
        <w:t xml:space="preserve">A series of open-ended questions helps to elicit the identification of the risks posed by </w:t>
      </w:r>
      <w:r>
        <w:t>this use case</w:t>
      </w:r>
      <w:r w:rsidRPr="0042443C">
        <w:t xml:space="preserve">. These risks are grouped into several dimensions, referring directly to the informational entities that constitute the moral situation. </w:t>
      </w:r>
    </w:p>
    <w:p w14:paraId="6582B3CA" w14:textId="77777777" w:rsidR="0042443C" w:rsidRPr="0042443C" w:rsidRDefault="0042443C" w:rsidP="0042443C">
      <w:pPr>
        <w:rPr>
          <w:lang w:val="en-FR"/>
        </w:rPr>
      </w:pPr>
      <w:r w:rsidRPr="0042443C">
        <w:rPr>
          <w:lang w:val="en-FR"/>
        </w:rPr>
        <w:t>An axiological analysis can be conducted for every situation, involving the examination and evaluation of the values at play and their ethical implications.</w:t>
      </w:r>
    </w:p>
    <w:p w14:paraId="22633976" w14:textId="77777777" w:rsidR="0042443C" w:rsidRPr="0042443C" w:rsidRDefault="0042443C" w:rsidP="0042443C">
      <w:pPr>
        <w:rPr>
          <w:lang w:val="en-FR"/>
        </w:rPr>
      </w:pPr>
    </w:p>
    <w:p w14:paraId="147ED6E6" w14:textId="0D8E4F0F" w:rsidR="0042443C" w:rsidRDefault="0042443C" w:rsidP="0042443C">
      <w:r w:rsidRPr="0042443C">
        <w:rPr>
          <w:lang w:val="en-FR"/>
        </w:rPr>
        <w:t xml:space="preserve">An axiological analysis </w:t>
      </w:r>
      <w:r w:rsidRPr="0042443C">
        <w:t>is a philosophical and ethical examination that focuses on the study of values, including moral values and principles. It involves assessing and evaluating the inherent worth, significance, and ethical implications of various beliefs, actions, and systems based on their alignment with certain values or value systems. Axiological analysis aims to explore the underlying values and their implications to provide insights into ethical decision-making, moral frameworks, and the overall evaluation of ideas, behaviors, or phenomena in terms of their value-based significance.</w:t>
      </w:r>
    </w:p>
    <w:p w14:paraId="7E961DAD" w14:textId="77777777" w:rsidR="0042443C" w:rsidRDefault="0042443C" w:rsidP="0042443C"/>
    <w:p w14:paraId="7698319A" w14:textId="3407BE6E" w:rsidR="0042443C" w:rsidRPr="0042443C" w:rsidRDefault="0042443C" w:rsidP="0042443C">
      <w:r>
        <w:t xml:space="preserve">In this phase, </w:t>
      </w:r>
      <w:r w:rsidRPr="0042443C">
        <w:t xml:space="preserve">an axiological analysis assigns a numerical value to a 5-point Likert scale for each dimension. The numerical values are not fixed once and for all but can be </w:t>
      </w:r>
      <w:r>
        <w:t>‘</w:t>
      </w:r>
      <w:r w:rsidRPr="0042443C">
        <w:t>tuned</w:t>
      </w:r>
      <w:r>
        <w:t>’</w:t>
      </w:r>
      <w:r w:rsidRPr="0042443C">
        <w:t xml:space="preserve"> within the organization to adhere more closely to the particular application under consideration. Likert scale includes descriptive words that are easily understandable by developers. </w:t>
      </w:r>
      <w:r>
        <w:t>The ethical</w:t>
      </w:r>
      <w:r w:rsidRPr="0042443C">
        <w:t xml:space="preserve"> risk assessment is per-formed, which consists of selecting the right Likert option for each dimension to determine an overall risk level. Finally, a visualization of the risk in the form of a radar chart makes it possible to assess the overall risk level in relation to the risk level of the individual dimensions, facilitating the interplay between a holistic and an analytical perspective.</w:t>
      </w:r>
    </w:p>
    <w:p w14:paraId="3ADEAC19" w14:textId="4FE916C4" w:rsidR="001B32AB" w:rsidRPr="00F634FB" w:rsidRDefault="00DD3C4B" w:rsidP="00DD3C4B">
      <w:pPr>
        <w:pStyle w:val="Heading3"/>
      </w:pPr>
      <w:r w:rsidRPr="00DD3C4B">
        <w:lastRenderedPageBreak/>
        <w:t>Driving space</w:t>
      </w:r>
    </w:p>
    <w:tbl>
      <w:tblPr>
        <w:tblW w:w="8461" w:type="dxa"/>
        <w:tblLook w:val="04A0" w:firstRow="1" w:lastRow="0" w:firstColumn="1" w:lastColumn="0" w:noHBand="0" w:noVBand="1"/>
      </w:tblPr>
      <w:tblGrid>
        <w:gridCol w:w="3921"/>
        <w:gridCol w:w="4540"/>
      </w:tblGrid>
      <w:tr w:rsidR="00587DA5" w:rsidRPr="00F634FB" w14:paraId="70C6D55E" w14:textId="77777777" w:rsidTr="0042443C">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25871059" w14:textId="77777777" w:rsidR="00587DA5" w:rsidRPr="00F634FB" w:rsidRDefault="00587DA5" w:rsidP="002220D2">
            <w:r w:rsidRPr="00F634FB">
              <w:t>Dimension</w:t>
            </w:r>
          </w:p>
        </w:tc>
        <w:tc>
          <w:tcPr>
            <w:tcW w:w="4540" w:type="dxa"/>
            <w:tcBorders>
              <w:top w:val="single" w:sz="4" w:space="0" w:color="9BC2E6"/>
              <w:left w:val="nil"/>
              <w:bottom w:val="nil"/>
              <w:right w:val="nil"/>
            </w:tcBorders>
            <w:shd w:val="clear" w:color="5B9BD5" w:fill="5B9BD5"/>
            <w:noWrap/>
            <w:vAlign w:val="bottom"/>
            <w:hideMark/>
          </w:tcPr>
          <w:p w14:paraId="498AE6D8" w14:textId="2905A341" w:rsidR="00587DA5" w:rsidRPr="00F634FB" w:rsidRDefault="00DD3C4B" w:rsidP="002220D2">
            <w:r w:rsidRPr="00DD3C4B">
              <w:t>Driving space</w:t>
            </w:r>
          </w:p>
        </w:tc>
      </w:tr>
      <w:tr w:rsidR="0042443C" w:rsidRPr="00F634FB" w14:paraId="1307ABC6"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6F45C61" w14:textId="77777777" w:rsidR="0042443C" w:rsidRPr="00F634FB" w:rsidRDefault="0042443C" w:rsidP="0042443C">
            <w:r w:rsidRPr="00F634FB">
              <w:t>Relevance</w:t>
            </w:r>
          </w:p>
        </w:tc>
        <w:tc>
          <w:tcPr>
            <w:tcW w:w="4540" w:type="dxa"/>
            <w:tcBorders>
              <w:top w:val="single" w:sz="4" w:space="0" w:color="9BC2E6"/>
              <w:left w:val="nil"/>
              <w:bottom w:val="nil"/>
              <w:right w:val="nil"/>
            </w:tcBorders>
            <w:shd w:val="clear" w:color="DDEBF7" w:fill="DDEBF7"/>
            <w:noWrap/>
          </w:tcPr>
          <w:p w14:paraId="3788B800" w14:textId="4F704B4C" w:rsidR="0042443C" w:rsidRPr="00F634FB" w:rsidRDefault="0042443C" w:rsidP="0042443C">
            <w:r w:rsidRPr="00BF2DCF">
              <w:t>nuisances</w:t>
            </w:r>
          </w:p>
        </w:tc>
      </w:tr>
      <w:tr w:rsidR="0042443C" w:rsidRPr="00F634FB" w14:paraId="55534C60"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8558141" w14:textId="77777777" w:rsidR="0042443C" w:rsidRPr="00F634FB" w:rsidRDefault="0042443C" w:rsidP="0042443C">
            <w:r w:rsidRPr="00F634FB">
              <w:t>TimeMediatorAct</w:t>
            </w:r>
          </w:p>
        </w:tc>
        <w:tc>
          <w:tcPr>
            <w:tcW w:w="4540" w:type="dxa"/>
            <w:tcBorders>
              <w:top w:val="single" w:sz="4" w:space="0" w:color="9BC2E6"/>
              <w:left w:val="nil"/>
              <w:bottom w:val="nil"/>
              <w:right w:val="nil"/>
            </w:tcBorders>
            <w:shd w:val="clear" w:color="auto" w:fill="auto"/>
            <w:noWrap/>
          </w:tcPr>
          <w:p w14:paraId="734C6889" w14:textId="22058837" w:rsidR="0042443C" w:rsidRPr="00F634FB" w:rsidRDefault="0042443C" w:rsidP="0042443C">
            <w:r w:rsidRPr="00BF2DCF">
              <w:t>minutes</w:t>
            </w:r>
          </w:p>
        </w:tc>
      </w:tr>
      <w:tr w:rsidR="0042443C" w:rsidRPr="00F634FB" w14:paraId="7D7AB3C5"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7A5DB69" w14:textId="77777777" w:rsidR="0042443C" w:rsidRPr="00F634FB" w:rsidRDefault="0042443C" w:rsidP="0042443C">
            <w:r w:rsidRPr="00F634FB">
              <w:t>AnomalyTypeDetection</w:t>
            </w:r>
          </w:p>
        </w:tc>
        <w:tc>
          <w:tcPr>
            <w:tcW w:w="4540" w:type="dxa"/>
            <w:tcBorders>
              <w:top w:val="single" w:sz="4" w:space="0" w:color="9BC2E6"/>
              <w:left w:val="nil"/>
              <w:bottom w:val="nil"/>
              <w:right w:val="nil"/>
            </w:tcBorders>
            <w:shd w:val="clear" w:color="DDEBF7" w:fill="DDEBF7"/>
            <w:noWrap/>
          </w:tcPr>
          <w:p w14:paraId="30DF317F" w14:textId="49476525" w:rsidR="0042443C" w:rsidRPr="00F634FB" w:rsidRDefault="0042443C" w:rsidP="0042443C">
            <w:r w:rsidRPr="00BF2DCF">
              <w:t>Known unknown (narrow range)</w:t>
            </w:r>
          </w:p>
        </w:tc>
      </w:tr>
      <w:tr w:rsidR="0042443C" w:rsidRPr="00F634FB" w14:paraId="656DC333"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674F7637" w14:textId="77777777" w:rsidR="0042443C" w:rsidRPr="00F634FB" w:rsidRDefault="0042443C" w:rsidP="0042443C">
            <w:r w:rsidRPr="00F634FB">
              <w:t>AnomalyDetectionFrequency</w:t>
            </w:r>
          </w:p>
        </w:tc>
        <w:tc>
          <w:tcPr>
            <w:tcW w:w="4540" w:type="dxa"/>
            <w:tcBorders>
              <w:top w:val="single" w:sz="4" w:space="0" w:color="9BC2E6"/>
              <w:left w:val="nil"/>
              <w:bottom w:val="nil"/>
              <w:right w:val="nil"/>
            </w:tcBorders>
            <w:shd w:val="clear" w:color="auto" w:fill="auto"/>
            <w:noWrap/>
          </w:tcPr>
          <w:p w14:paraId="6E76FA50" w14:textId="53001B00" w:rsidR="0042443C" w:rsidRPr="00F634FB" w:rsidRDefault="0042443C" w:rsidP="0042443C">
            <w:r w:rsidRPr="00BF2DCF">
              <w:t>live detection</w:t>
            </w:r>
          </w:p>
        </w:tc>
      </w:tr>
      <w:tr w:rsidR="0042443C" w:rsidRPr="00F634FB" w14:paraId="69D9CB10"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EE66A59" w14:textId="77777777" w:rsidR="0042443C" w:rsidRPr="00F634FB" w:rsidRDefault="0042443C" w:rsidP="0042443C">
            <w:r w:rsidRPr="00F634FB">
              <w:t>SemanticLevelMediator</w:t>
            </w:r>
          </w:p>
        </w:tc>
        <w:tc>
          <w:tcPr>
            <w:tcW w:w="4540" w:type="dxa"/>
            <w:tcBorders>
              <w:top w:val="single" w:sz="4" w:space="0" w:color="9BC2E6"/>
              <w:left w:val="nil"/>
              <w:bottom w:val="nil"/>
              <w:right w:val="nil"/>
            </w:tcBorders>
            <w:shd w:val="clear" w:color="DDEBF7" w:fill="DDEBF7"/>
            <w:noWrap/>
          </w:tcPr>
          <w:p w14:paraId="288AA49C" w14:textId="4618B1AE" w:rsidR="0042443C" w:rsidRPr="00F634FB" w:rsidRDefault="0042443C" w:rsidP="0042443C">
            <w:r w:rsidRPr="00BF2DCF">
              <w:t>human</w:t>
            </w:r>
          </w:p>
        </w:tc>
      </w:tr>
      <w:tr w:rsidR="0042443C" w:rsidRPr="00F634FB" w14:paraId="530732D5"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63500F35" w14:textId="77777777" w:rsidR="0042443C" w:rsidRPr="00F634FB" w:rsidRDefault="0042443C" w:rsidP="0042443C">
            <w:r w:rsidRPr="00F634FB">
              <w:t>RemediationMechanisms</w:t>
            </w:r>
          </w:p>
        </w:tc>
        <w:tc>
          <w:tcPr>
            <w:tcW w:w="4540" w:type="dxa"/>
            <w:tcBorders>
              <w:top w:val="single" w:sz="4" w:space="0" w:color="9BC2E6"/>
              <w:left w:val="nil"/>
              <w:bottom w:val="nil"/>
              <w:right w:val="nil"/>
            </w:tcBorders>
            <w:shd w:val="clear" w:color="auto" w:fill="auto"/>
            <w:noWrap/>
          </w:tcPr>
          <w:p w14:paraId="116461C3" w14:textId="3C654284" w:rsidR="0042443C" w:rsidRPr="00F634FB" w:rsidRDefault="0042443C" w:rsidP="0042443C">
            <w:r w:rsidRPr="00BF2DCF">
              <w:t>as soon as possible</w:t>
            </w:r>
          </w:p>
        </w:tc>
      </w:tr>
      <w:tr w:rsidR="0042443C" w:rsidRPr="00F634FB" w14:paraId="0A371BF0"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635E9AC" w14:textId="77777777" w:rsidR="0042443C" w:rsidRPr="00F634FB" w:rsidRDefault="0042443C" w:rsidP="0042443C">
            <w:r w:rsidRPr="00F634FB">
              <w:t>SemanticLevelReceiver</w:t>
            </w:r>
          </w:p>
        </w:tc>
        <w:tc>
          <w:tcPr>
            <w:tcW w:w="4540" w:type="dxa"/>
            <w:tcBorders>
              <w:top w:val="single" w:sz="4" w:space="0" w:color="9BC2E6"/>
              <w:left w:val="nil"/>
              <w:bottom w:val="nil"/>
              <w:right w:val="nil"/>
            </w:tcBorders>
            <w:shd w:val="clear" w:color="DDEBF7" w:fill="DDEBF7"/>
            <w:noWrap/>
          </w:tcPr>
          <w:p w14:paraId="6D525295" w14:textId="13B5A7C9" w:rsidR="0042443C" w:rsidRPr="00F634FB" w:rsidRDefault="0042443C" w:rsidP="0042443C">
            <w:r w:rsidRPr="00BF2DCF">
              <w:t>adv beginner</w:t>
            </w:r>
          </w:p>
        </w:tc>
      </w:tr>
      <w:tr w:rsidR="0042443C" w:rsidRPr="00F634FB" w14:paraId="19BE9ED1"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F3778C3" w14:textId="77777777" w:rsidR="0042443C" w:rsidRPr="00F634FB" w:rsidRDefault="0042443C" w:rsidP="0042443C">
            <w:r w:rsidRPr="00F634FB">
              <w:t>DensityVariablesEnvironment</w:t>
            </w:r>
          </w:p>
        </w:tc>
        <w:tc>
          <w:tcPr>
            <w:tcW w:w="4540" w:type="dxa"/>
            <w:tcBorders>
              <w:top w:val="single" w:sz="4" w:space="0" w:color="9BC2E6"/>
              <w:left w:val="nil"/>
              <w:bottom w:val="nil"/>
              <w:right w:val="nil"/>
            </w:tcBorders>
            <w:shd w:val="clear" w:color="auto" w:fill="auto"/>
            <w:noWrap/>
          </w:tcPr>
          <w:p w14:paraId="0E20C1FC" w14:textId="3AF277BA" w:rsidR="0042443C" w:rsidRPr="00F634FB" w:rsidRDefault="0042443C" w:rsidP="0042443C">
            <w:r w:rsidRPr="00BF2DCF">
              <w:t>fifty/fifty</w:t>
            </w:r>
          </w:p>
        </w:tc>
      </w:tr>
      <w:tr w:rsidR="0042443C" w:rsidRPr="00F634FB" w14:paraId="5E69ECEA"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40DF693B" w14:textId="77777777" w:rsidR="0042443C" w:rsidRPr="00F634FB" w:rsidRDefault="0042443C" w:rsidP="0042443C">
            <w:r w:rsidRPr="00F634FB">
              <w:t>DensityReceivers</w:t>
            </w:r>
          </w:p>
        </w:tc>
        <w:tc>
          <w:tcPr>
            <w:tcW w:w="4540" w:type="dxa"/>
            <w:tcBorders>
              <w:top w:val="single" w:sz="4" w:space="0" w:color="9BC2E6"/>
              <w:left w:val="nil"/>
              <w:bottom w:val="nil"/>
              <w:right w:val="nil"/>
            </w:tcBorders>
            <w:shd w:val="clear" w:color="DDEBF7" w:fill="DDEBF7"/>
            <w:noWrap/>
          </w:tcPr>
          <w:p w14:paraId="55D4C3D7" w14:textId="02E7ECC5" w:rsidR="0042443C" w:rsidRPr="00F634FB" w:rsidRDefault="0042443C" w:rsidP="0042443C">
            <w:r w:rsidRPr="00BF2DCF">
              <w:t>single person</w:t>
            </w:r>
          </w:p>
        </w:tc>
      </w:tr>
      <w:tr w:rsidR="0042443C" w:rsidRPr="00F634FB" w14:paraId="727E7312"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0B2B6BC" w14:textId="77777777" w:rsidR="0042443C" w:rsidRPr="00F634FB" w:rsidRDefault="0042443C" w:rsidP="0042443C">
            <w:r w:rsidRPr="00F634FB">
              <w:t>LevelAccessibilityEnvironment</w:t>
            </w:r>
          </w:p>
        </w:tc>
        <w:tc>
          <w:tcPr>
            <w:tcW w:w="4540" w:type="dxa"/>
            <w:tcBorders>
              <w:top w:val="single" w:sz="4" w:space="0" w:color="9BC2E6"/>
              <w:left w:val="nil"/>
              <w:bottom w:val="nil"/>
              <w:right w:val="nil"/>
            </w:tcBorders>
            <w:shd w:val="clear" w:color="auto" w:fill="auto"/>
            <w:noWrap/>
          </w:tcPr>
          <w:p w14:paraId="03190917" w14:textId="1672FF03" w:rsidR="0042443C" w:rsidRPr="00F634FB" w:rsidRDefault="0042443C" w:rsidP="0042443C">
            <w:r w:rsidRPr="00BF2DCF">
              <w:t>fifty/fifty</w:t>
            </w:r>
          </w:p>
        </w:tc>
      </w:tr>
      <w:tr w:rsidR="0042443C" w:rsidRPr="00F634FB" w14:paraId="4DEA884E"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81170D3" w14:textId="77777777" w:rsidR="0042443C" w:rsidRPr="00F634FB" w:rsidRDefault="0042443C" w:rsidP="0042443C">
            <w:r w:rsidRPr="00F634FB">
              <w:t>LevelDeterminationEnvironment</w:t>
            </w:r>
          </w:p>
        </w:tc>
        <w:tc>
          <w:tcPr>
            <w:tcW w:w="4540" w:type="dxa"/>
            <w:tcBorders>
              <w:top w:val="single" w:sz="4" w:space="0" w:color="9BC2E6"/>
              <w:left w:val="nil"/>
              <w:bottom w:val="nil"/>
              <w:right w:val="nil"/>
            </w:tcBorders>
            <w:shd w:val="clear" w:color="DDEBF7" w:fill="DDEBF7"/>
            <w:noWrap/>
          </w:tcPr>
          <w:p w14:paraId="5022462A" w14:textId="54ADC778" w:rsidR="0042443C" w:rsidRPr="00F634FB" w:rsidRDefault="0042443C" w:rsidP="0042443C">
            <w:r w:rsidRPr="00BF2DCF">
              <w:t>Hybrid</w:t>
            </w:r>
          </w:p>
        </w:tc>
      </w:tr>
      <w:tr w:rsidR="0042443C" w:rsidRPr="00F634FB" w14:paraId="2D5B85E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97C0A61" w14:textId="77777777" w:rsidR="0042443C" w:rsidRPr="00F634FB" w:rsidRDefault="0042443C" w:rsidP="0042443C">
            <w:r w:rsidRPr="00F634FB">
              <w:t>LevelStationarityEnvironment</w:t>
            </w:r>
          </w:p>
        </w:tc>
        <w:tc>
          <w:tcPr>
            <w:tcW w:w="4540" w:type="dxa"/>
            <w:tcBorders>
              <w:top w:val="single" w:sz="4" w:space="0" w:color="9BC2E6"/>
              <w:left w:val="nil"/>
              <w:bottom w:val="nil"/>
              <w:right w:val="nil"/>
            </w:tcBorders>
            <w:shd w:val="clear" w:color="auto" w:fill="auto"/>
            <w:noWrap/>
          </w:tcPr>
          <w:p w14:paraId="66A6F03F" w14:textId="29CA2BF9" w:rsidR="0042443C" w:rsidRPr="00F634FB" w:rsidRDefault="0042443C" w:rsidP="0042443C">
            <w:r w:rsidRPr="00BF2DCF">
              <w:t>Slight impact on the environment</w:t>
            </w:r>
          </w:p>
        </w:tc>
      </w:tr>
      <w:tr w:rsidR="0042443C" w:rsidRPr="00F634FB" w14:paraId="7B909F71"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B2C4FF9" w14:textId="77777777" w:rsidR="0042443C" w:rsidRPr="00F634FB" w:rsidRDefault="0042443C" w:rsidP="0042443C">
            <w:r w:rsidRPr="00F634FB">
              <w:t>QuantityActionsEnvironment</w:t>
            </w:r>
          </w:p>
        </w:tc>
        <w:tc>
          <w:tcPr>
            <w:tcW w:w="4540" w:type="dxa"/>
            <w:tcBorders>
              <w:top w:val="single" w:sz="4" w:space="0" w:color="9BC2E6"/>
              <w:left w:val="nil"/>
              <w:bottom w:val="nil"/>
              <w:right w:val="nil"/>
            </w:tcBorders>
            <w:shd w:val="clear" w:color="DDEBF7" w:fill="DDEBF7"/>
            <w:noWrap/>
          </w:tcPr>
          <w:p w14:paraId="5E04DC9F" w14:textId="4C05C014" w:rsidR="0042443C" w:rsidRPr="00F634FB" w:rsidRDefault="0042443C" w:rsidP="0042443C">
            <w:r w:rsidRPr="00BF2DCF">
              <w:t>a moderate number of actions</w:t>
            </w:r>
          </w:p>
        </w:tc>
      </w:tr>
      <w:tr w:rsidR="0042443C" w:rsidRPr="00F634FB" w14:paraId="0B2EFB81"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641B087" w14:textId="77777777" w:rsidR="0042443C" w:rsidRPr="00F634FB" w:rsidRDefault="0042443C" w:rsidP="0042443C">
            <w:r w:rsidRPr="00F634FB">
              <w:t>SemanticDecayReceiver</w:t>
            </w:r>
          </w:p>
        </w:tc>
        <w:tc>
          <w:tcPr>
            <w:tcW w:w="4540" w:type="dxa"/>
            <w:tcBorders>
              <w:top w:val="single" w:sz="4" w:space="0" w:color="9BC2E6"/>
              <w:left w:val="nil"/>
              <w:bottom w:val="nil"/>
              <w:right w:val="nil"/>
            </w:tcBorders>
            <w:shd w:val="clear" w:color="auto" w:fill="auto"/>
            <w:noWrap/>
          </w:tcPr>
          <w:p w14:paraId="511E1C42" w14:textId="13A6AA31" w:rsidR="0042443C" w:rsidRPr="00F634FB" w:rsidRDefault="0042443C" w:rsidP="0042443C">
            <w:r w:rsidRPr="00BF2DCF">
              <w:t>Normalised semantic change</w:t>
            </w:r>
          </w:p>
        </w:tc>
      </w:tr>
      <w:tr w:rsidR="0042443C" w:rsidRPr="00F634FB" w14:paraId="42600489"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4732A14" w14:textId="77777777" w:rsidR="0042443C" w:rsidRPr="00F634FB" w:rsidRDefault="0042443C" w:rsidP="0042443C">
            <w:r w:rsidRPr="00F634FB">
              <w:t>SemanticVariabilityReceivers</w:t>
            </w:r>
          </w:p>
        </w:tc>
        <w:tc>
          <w:tcPr>
            <w:tcW w:w="4540" w:type="dxa"/>
            <w:tcBorders>
              <w:top w:val="single" w:sz="4" w:space="0" w:color="9BC2E6"/>
              <w:left w:val="nil"/>
              <w:bottom w:val="nil"/>
              <w:right w:val="nil"/>
            </w:tcBorders>
            <w:shd w:val="clear" w:color="DDEBF7" w:fill="DDEBF7"/>
            <w:noWrap/>
          </w:tcPr>
          <w:p w14:paraId="71220D2A" w14:textId="7BDBD4FE" w:rsidR="0042443C" w:rsidRPr="00F634FB" w:rsidRDefault="0042443C" w:rsidP="0042443C">
            <w:r w:rsidRPr="00BF2DCF">
              <w:t xml:space="preserve">Social semantics </w:t>
            </w:r>
          </w:p>
        </w:tc>
      </w:tr>
      <w:tr w:rsidR="0042443C" w:rsidRPr="00F634FB" w14:paraId="5E17D242"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89AD468" w14:textId="77777777" w:rsidR="0042443C" w:rsidRPr="00F634FB" w:rsidRDefault="0042443C" w:rsidP="0042443C">
            <w:r w:rsidRPr="00F634FB">
              <w:t>TimeReceiverAct</w:t>
            </w:r>
          </w:p>
        </w:tc>
        <w:tc>
          <w:tcPr>
            <w:tcW w:w="4540" w:type="dxa"/>
            <w:tcBorders>
              <w:top w:val="single" w:sz="4" w:space="0" w:color="9BC2E6"/>
              <w:left w:val="nil"/>
              <w:bottom w:val="nil"/>
              <w:right w:val="nil"/>
            </w:tcBorders>
            <w:shd w:val="clear" w:color="auto" w:fill="auto"/>
            <w:noWrap/>
          </w:tcPr>
          <w:p w14:paraId="66D39569" w14:textId="3B870125" w:rsidR="0042443C" w:rsidRPr="00F634FB" w:rsidRDefault="0042443C" w:rsidP="0042443C">
            <w:r w:rsidRPr="00BF2DCF">
              <w:t>minutes</w:t>
            </w:r>
          </w:p>
        </w:tc>
      </w:tr>
      <w:tr w:rsidR="0042443C" w:rsidRPr="00F634FB" w14:paraId="05CEB855"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2EA0425" w14:textId="77777777" w:rsidR="0042443C" w:rsidRPr="00F634FB" w:rsidRDefault="0042443C" w:rsidP="0042443C">
            <w:r w:rsidRPr="00F634FB">
              <w:t>DensityAgents</w:t>
            </w:r>
          </w:p>
        </w:tc>
        <w:tc>
          <w:tcPr>
            <w:tcW w:w="4540" w:type="dxa"/>
            <w:tcBorders>
              <w:top w:val="single" w:sz="4" w:space="0" w:color="9BC2E6"/>
              <w:left w:val="nil"/>
              <w:bottom w:val="nil"/>
              <w:right w:val="nil"/>
            </w:tcBorders>
            <w:shd w:val="clear" w:color="DDEBF7" w:fill="DDEBF7"/>
            <w:noWrap/>
          </w:tcPr>
          <w:p w14:paraId="76ADD4EE" w14:textId="4543BF6F" w:rsidR="0042443C" w:rsidRPr="00F634FB" w:rsidRDefault="0042443C" w:rsidP="0042443C">
            <w:r w:rsidRPr="00BF2DCF">
              <w:t xml:space="preserve">Monolitic multigent </w:t>
            </w:r>
          </w:p>
        </w:tc>
      </w:tr>
      <w:tr w:rsidR="0042443C" w:rsidRPr="00F634FB" w14:paraId="033DDF15"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668250BF" w14:textId="77777777" w:rsidR="0042443C" w:rsidRPr="00F634FB" w:rsidRDefault="0042443C" w:rsidP="0042443C">
            <w:r w:rsidRPr="00F634FB">
              <w:t>QuantityImplementableActions</w:t>
            </w:r>
          </w:p>
        </w:tc>
        <w:tc>
          <w:tcPr>
            <w:tcW w:w="4540" w:type="dxa"/>
            <w:tcBorders>
              <w:top w:val="single" w:sz="4" w:space="0" w:color="9BC2E6"/>
              <w:left w:val="nil"/>
              <w:bottom w:val="nil"/>
              <w:right w:val="nil"/>
            </w:tcBorders>
            <w:shd w:val="clear" w:color="auto" w:fill="auto"/>
            <w:noWrap/>
          </w:tcPr>
          <w:p w14:paraId="30608E3F" w14:textId="5313DABE" w:rsidR="0042443C" w:rsidRPr="00F634FB" w:rsidRDefault="0042443C" w:rsidP="0042443C">
            <w:r w:rsidRPr="00BF2DCF">
              <w:t>Few actions</w:t>
            </w:r>
          </w:p>
        </w:tc>
      </w:tr>
      <w:tr w:rsidR="0042443C" w:rsidRPr="00F634FB" w14:paraId="66B321C6"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7A3D416" w14:textId="77777777" w:rsidR="0042443C" w:rsidRPr="00F634FB" w:rsidRDefault="0042443C" w:rsidP="0042443C">
            <w:r w:rsidRPr="00F634FB">
              <w:t>SemanticDecayAgent</w:t>
            </w:r>
          </w:p>
        </w:tc>
        <w:tc>
          <w:tcPr>
            <w:tcW w:w="4540" w:type="dxa"/>
            <w:tcBorders>
              <w:top w:val="single" w:sz="4" w:space="0" w:color="9BC2E6"/>
              <w:left w:val="nil"/>
              <w:bottom w:val="nil"/>
              <w:right w:val="nil"/>
            </w:tcBorders>
            <w:shd w:val="clear" w:color="DDEBF7" w:fill="DDEBF7"/>
            <w:noWrap/>
          </w:tcPr>
          <w:p w14:paraId="630C3752" w14:textId="3BBB878F" w:rsidR="0042443C" w:rsidRPr="00F634FB" w:rsidRDefault="0042443C" w:rsidP="0042443C">
            <w:r w:rsidRPr="00BF2DCF">
              <w:t>Slight semantic change</w:t>
            </w:r>
          </w:p>
        </w:tc>
      </w:tr>
      <w:tr w:rsidR="0042443C" w:rsidRPr="00F634FB" w14:paraId="1CD2C54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012392BC" w14:textId="77777777" w:rsidR="0042443C" w:rsidRPr="00F634FB" w:rsidRDefault="0042443C" w:rsidP="0042443C">
            <w:r w:rsidRPr="00F634FB">
              <w:t>SemanticLevelAgent</w:t>
            </w:r>
          </w:p>
        </w:tc>
        <w:tc>
          <w:tcPr>
            <w:tcW w:w="4540" w:type="dxa"/>
            <w:tcBorders>
              <w:top w:val="single" w:sz="4" w:space="0" w:color="9BC2E6"/>
              <w:left w:val="nil"/>
              <w:bottom w:val="nil"/>
              <w:right w:val="nil"/>
            </w:tcBorders>
            <w:shd w:val="clear" w:color="auto" w:fill="auto"/>
            <w:noWrap/>
          </w:tcPr>
          <w:p w14:paraId="4CC0D5B1" w14:textId="244C5F4E" w:rsidR="0042443C" w:rsidRPr="00F634FB" w:rsidRDefault="0042443C" w:rsidP="0042443C">
            <w:r w:rsidRPr="00BF2DCF">
              <w:t>AI</w:t>
            </w:r>
          </w:p>
        </w:tc>
      </w:tr>
      <w:tr w:rsidR="0042443C" w:rsidRPr="00F634FB" w14:paraId="0B55A5BB" w14:textId="77777777" w:rsidTr="0042443C">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5CE6781A" w14:textId="77777777" w:rsidR="0042443C" w:rsidRPr="00F634FB" w:rsidRDefault="0042443C" w:rsidP="0042443C">
            <w:r w:rsidRPr="00F634FB">
              <w:t>SemanticPlausibilityAgent</w:t>
            </w:r>
          </w:p>
        </w:tc>
        <w:tc>
          <w:tcPr>
            <w:tcW w:w="4540" w:type="dxa"/>
            <w:tcBorders>
              <w:top w:val="single" w:sz="4" w:space="0" w:color="9BC2E6"/>
              <w:left w:val="nil"/>
              <w:bottom w:val="single" w:sz="4" w:space="0" w:color="9BC2E6"/>
              <w:right w:val="nil"/>
            </w:tcBorders>
            <w:shd w:val="clear" w:color="DDEBF7" w:fill="DDEBF7"/>
            <w:noWrap/>
          </w:tcPr>
          <w:p w14:paraId="109A5258" w14:textId="20F0EB76" w:rsidR="0042443C" w:rsidRPr="00F634FB" w:rsidRDefault="0042443C" w:rsidP="0042443C">
            <w:r w:rsidRPr="00BF2DCF">
              <w:t>Behavioural imitation</w:t>
            </w:r>
          </w:p>
        </w:tc>
      </w:tr>
    </w:tbl>
    <w:p w14:paraId="087DCA23" w14:textId="39A35168" w:rsidR="001B32AB" w:rsidRPr="00F634FB" w:rsidRDefault="001B32AB" w:rsidP="002220D2"/>
    <w:p w14:paraId="59C08125" w14:textId="4ED29763" w:rsidR="0042443C" w:rsidRDefault="0042443C">
      <w:pPr>
        <w:jc w:val="left"/>
      </w:pPr>
    </w:p>
    <w:p w14:paraId="5B5F85A1" w14:textId="599177AC" w:rsidR="001B32AB" w:rsidRPr="00F634FB" w:rsidRDefault="00DD3C4B" w:rsidP="002220D2">
      <w:pPr>
        <w:pStyle w:val="Heading3"/>
      </w:pPr>
      <w:r w:rsidRPr="00DD3C4B">
        <w:lastRenderedPageBreak/>
        <w:t>Datafication process</w:t>
      </w:r>
      <w:r w:rsidR="001B32AB" w:rsidRPr="00F634FB">
        <w:t xml:space="preserve"> </w:t>
      </w:r>
    </w:p>
    <w:tbl>
      <w:tblPr>
        <w:tblW w:w="8461" w:type="dxa"/>
        <w:tblLook w:val="04A0" w:firstRow="1" w:lastRow="0" w:firstColumn="1" w:lastColumn="0" w:noHBand="0" w:noVBand="1"/>
      </w:tblPr>
      <w:tblGrid>
        <w:gridCol w:w="3921"/>
        <w:gridCol w:w="4540"/>
      </w:tblGrid>
      <w:tr w:rsidR="001B32AB" w:rsidRPr="00F634FB" w14:paraId="7518AAC5" w14:textId="77777777" w:rsidTr="0042443C">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66C89481" w14:textId="77777777" w:rsidR="001B32AB" w:rsidRPr="00F634FB" w:rsidRDefault="001B32AB" w:rsidP="002220D2">
            <w:r w:rsidRPr="00F634FB">
              <w:t>Dimension</w:t>
            </w:r>
          </w:p>
        </w:tc>
        <w:tc>
          <w:tcPr>
            <w:tcW w:w="4540" w:type="dxa"/>
            <w:tcBorders>
              <w:top w:val="single" w:sz="4" w:space="0" w:color="9BC2E6"/>
              <w:left w:val="nil"/>
              <w:bottom w:val="nil"/>
              <w:right w:val="nil"/>
            </w:tcBorders>
            <w:shd w:val="clear" w:color="5B9BD5" w:fill="5B9BD5"/>
            <w:noWrap/>
            <w:vAlign w:val="bottom"/>
            <w:hideMark/>
          </w:tcPr>
          <w:p w14:paraId="37F60B34" w14:textId="2DC7421B" w:rsidR="001B32AB" w:rsidRPr="00F634FB" w:rsidRDefault="00DD3C4B" w:rsidP="002220D2">
            <w:r w:rsidRPr="00DD3C4B">
              <w:t>Datafication process</w:t>
            </w:r>
          </w:p>
        </w:tc>
      </w:tr>
      <w:tr w:rsidR="0042443C" w:rsidRPr="00F634FB" w14:paraId="4CB8F950"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4E5C4273" w14:textId="77777777" w:rsidR="0042443C" w:rsidRPr="00F634FB" w:rsidRDefault="0042443C" w:rsidP="0042443C">
            <w:r w:rsidRPr="00F634FB">
              <w:t>Relevance</w:t>
            </w:r>
          </w:p>
        </w:tc>
        <w:tc>
          <w:tcPr>
            <w:tcW w:w="4540" w:type="dxa"/>
            <w:tcBorders>
              <w:top w:val="single" w:sz="4" w:space="0" w:color="9BC2E6"/>
              <w:left w:val="nil"/>
              <w:bottom w:val="nil"/>
              <w:right w:val="nil"/>
            </w:tcBorders>
            <w:shd w:val="clear" w:color="DDEBF7" w:fill="DDEBF7"/>
            <w:noWrap/>
          </w:tcPr>
          <w:p w14:paraId="446E0B6C" w14:textId="148612E2" w:rsidR="0042443C" w:rsidRPr="00F634FB" w:rsidRDefault="0042443C" w:rsidP="0042443C">
            <w:r w:rsidRPr="00007297">
              <w:t>nuisances</w:t>
            </w:r>
          </w:p>
        </w:tc>
      </w:tr>
      <w:tr w:rsidR="0042443C" w:rsidRPr="00F634FB" w14:paraId="66088406"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6F414C0C" w14:textId="77777777" w:rsidR="0042443C" w:rsidRPr="00F634FB" w:rsidRDefault="0042443C" w:rsidP="0042443C">
            <w:r w:rsidRPr="00F634FB">
              <w:t>TimeMediatorAct</w:t>
            </w:r>
          </w:p>
        </w:tc>
        <w:tc>
          <w:tcPr>
            <w:tcW w:w="4540" w:type="dxa"/>
            <w:tcBorders>
              <w:top w:val="single" w:sz="4" w:space="0" w:color="9BC2E6"/>
              <w:left w:val="nil"/>
              <w:bottom w:val="nil"/>
              <w:right w:val="nil"/>
            </w:tcBorders>
            <w:shd w:val="clear" w:color="auto" w:fill="auto"/>
            <w:noWrap/>
          </w:tcPr>
          <w:p w14:paraId="370F6E55" w14:textId="768F2803" w:rsidR="0042443C" w:rsidRPr="00F634FB" w:rsidRDefault="0042443C" w:rsidP="0042443C">
            <w:r w:rsidRPr="00007297">
              <w:t>months</w:t>
            </w:r>
          </w:p>
        </w:tc>
      </w:tr>
      <w:tr w:rsidR="0042443C" w:rsidRPr="00F634FB" w14:paraId="1F5B63C0"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FBDCF84" w14:textId="77777777" w:rsidR="0042443C" w:rsidRPr="00F634FB" w:rsidRDefault="0042443C" w:rsidP="0042443C">
            <w:r w:rsidRPr="00F634FB">
              <w:t>AnomalyTypeDetection</w:t>
            </w:r>
          </w:p>
        </w:tc>
        <w:tc>
          <w:tcPr>
            <w:tcW w:w="4540" w:type="dxa"/>
            <w:tcBorders>
              <w:top w:val="single" w:sz="4" w:space="0" w:color="9BC2E6"/>
              <w:left w:val="nil"/>
              <w:bottom w:val="nil"/>
              <w:right w:val="nil"/>
            </w:tcBorders>
            <w:shd w:val="clear" w:color="DDEBF7" w:fill="DDEBF7"/>
            <w:noWrap/>
          </w:tcPr>
          <w:p w14:paraId="5FCEE606" w14:textId="6CFEF8F8" w:rsidR="0042443C" w:rsidRPr="00F634FB" w:rsidRDefault="0042443C" w:rsidP="0042443C">
            <w:r w:rsidRPr="00007297">
              <w:t>Known unknown (narrow range)</w:t>
            </w:r>
          </w:p>
        </w:tc>
      </w:tr>
      <w:tr w:rsidR="0042443C" w:rsidRPr="00F634FB" w14:paraId="0E7B8481"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00E81FD" w14:textId="77777777" w:rsidR="0042443C" w:rsidRPr="00F634FB" w:rsidRDefault="0042443C" w:rsidP="0042443C">
            <w:r w:rsidRPr="00F634FB">
              <w:t>AnomalyDetectionFrequency</w:t>
            </w:r>
          </w:p>
        </w:tc>
        <w:tc>
          <w:tcPr>
            <w:tcW w:w="4540" w:type="dxa"/>
            <w:tcBorders>
              <w:top w:val="single" w:sz="4" w:space="0" w:color="9BC2E6"/>
              <w:left w:val="nil"/>
              <w:bottom w:val="nil"/>
              <w:right w:val="nil"/>
            </w:tcBorders>
            <w:shd w:val="clear" w:color="auto" w:fill="auto"/>
            <w:noWrap/>
          </w:tcPr>
          <w:p w14:paraId="179D7418" w14:textId="0CA221EE" w:rsidR="0042443C" w:rsidRPr="00F634FB" w:rsidRDefault="0042443C" w:rsidP="0042443C">
            <w:r w:rsidRPr="00007297">
              <w:t>long period detection</w:t>
            </w:r>
          </w:p>
        </w:tc>
      </w:tr>
      <w:tr w:rsidR="0042443C" w:rsidRPr="00F634FB" w14:paraId="5D3C6386"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396FCCA" w14:textId="77777777" w:rsidR="0042443C" w:rsidRPr="00F634FB" w:rsidRDefault="0042443C" w:rsidP="0042443C">
            <w:r w:rsidRPr="00F634FB">
              <w:t>SemanticLevelMediator</w:t>
            </w:r>
          </w:p>
        </w:tc>
        <w:tc>
          <w:tcPr>
            <w:tcW w:w="4540" w:type="dxa"/>
            <w:tcBorders>
              <w:top w:val="single" w:sz="4" w:space="0" w:color="9BC2E6"/>
              <w:left w:val="nil"/>
              <w:bottom w:val="nil"/>
              <w:right w:val="nil"/>
            </w:tcBorders>
            <w:shd w:val="clear" w:color="DDEBF7" w:fill="DDEBF7"/>
            <w:noWrap/>
          </w:tcPr>
          <w:p w14:paraId="426CA680" w14:textId="4F293033" w:rsidR="0042443C" w:rsidRPr="00F634FB" w:rsidRDefault="0042443C" w:rsidP="0042443C"/>
        </w:tc>
      </w:tr>
      <w:tr w:rsidR="0042443C" w:rsidRPr="00F634FB" w14:paraId="4DFB0710"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0C30283" w14:textId="77777777" w:rsidR="0042443C" w:rsidRPr="00F634FB" w:rsidRDefault="0042443C" w:rsidP="0042443C">
            <w:r w:rsidRPr="00F634FB">
              <w:t>RemediationMechanisms</w:t>
            </w:r>
          </w:p>
        </w:tc>
        <w:tc>
          <w:tcPr>
            <w:tcW w:w="4540" w:type="dxa"/>
            <w:tcBorders>
              <w:top w:val="single" w:sz="4" w:space="0" w:color="9BC2E6"/>
              <w:left w:val="nil"/>
              <w:bottom w:val="nil"/>
              <w:right w:val="nil"/>
            </w:tcBorders>
            <w:shd w:val="clear" w:color="auto" w:fill="auto"/>
            <w:noWrap/>
          </w:tcPr>
          <w:p w14:paraId="04445EF1" w14:textId="42FC673A" w:rsidR="0042443C" w:rsidRPr="00F634FB" w:rsidRDefault="0042443C" w:rsidP="0042443C">
            <w:r w:rsidRPr="00007297">
              <w:t>in regular basis</w:t>
            </w:r>
          </w:p>
        </w:tc>
      </w:tr>
      <w:tr w:rsidR="0042443C" w:rsidRPr="00F634FB" w14:paraId="1DA19222"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24ABD8A" w14:textId="77777777" w:rsidR="0042443C" w:rsidRPr="00F634FB" w:rsidRDefault="0042443C" w:rsidP="0042443C">
            <w:r w:rsidRPr="00F634FB">
              <w:t>SemanticLevelReceiver</w:t>
            </w:r>
          </w:p>
        </w:tc>
        <w:tc>
          <w:tcPr>
            <w:tcW w:w="4540" w:type="dxa"/>
            <w:tcBorders>
              <w:top w:val="single" w:sz="4" w:space="0" w:color="9BC2E6"/>
              <w:left w:val="nil"/>
              <w:bottom w:val="nil"/>
              <w:right w:val="nil"/>
            </w:tcBorders>
            <w:shd w:val="clear" w:color="DDEBF7" w:fill="DDEBF7"/>
            <w:noWrap/>
          </w:tcPr>
          <w:p w14:paraId="785630F8" w14:textId="6810E5A6" w:rsidR="0042443C" w:rsidRPr="00F634FB" w:rsidRDefault="0042443C" w:rsidP="0042443C">
            <w:r w:rsidRPr="00007297">
              <w:t>proficient</w:t>
            </w:r>
          </w:p>
        </w:tc>
      </w:tr>
      <w:tr w:rsidR="0042443C" w:rsidRPr="00F634FB" w14:paraId="5C934CC3"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A6FD587" w14:textId="77777777" w:rsidR="0042443C" w:rsidRPr="00F634FB" w:rsidRDefault="0042443C" w:rsidP="0042443C">
            <w:r w:rsidRPr="00F634FB">
              <w:t>DensityVariablesEnvironment</w:t>
            </w:r>
          </w:p>
        </w:tc>
        <w:tc>
          <w:tcPr>
            <w:tcW w:w="4540" w:type="dxa"/>
            <w:tcBorders>
              <w:top w:val="single" w:sz="4" w:space="0" w:color="9BC2E6"/>
              <w:left w:val="nil"/>
              <w:bottom w:val="nil"/>
              <w:right w:val="nil"/>
            </w:tcBorders>
            <w:shd w:val="clear" w:color="auto" w:fill="auto"/>
            <w:noWrap/>
          </w:tcPr>
          <w:p w14:paraId="0F5F7835" w14:textId="6B46F961" w:rsidR="0042443C" w:rsidRPr="00F634FB" w:rsidRDefault="0042443C" w:rsidP="0042443C">
            <w:r w:rsidRPr="00007297">
              <w:t>more known variables</w:t>
            </w:r>
          </w:p>
        </w:tc>
      </w:tr>
      <w:tr w:rsidR="0042443C" w:rsidRPr="00F634FB" w14:paraId="406B8EA5"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9F4C7EF" w14:textId="77777777" w:rsidR="0042443C" w:rsidRPr="00F634FB" w:rsidRDefault="0042443C" w:rsidP="0042443C">
            <w:r w:rsidRPr="00F634FB">
              <w:t>DensityReceivers</w:t>
            </w:r>
          </w:p>
        </w:tc>
        <w:tc>
          <w:tcPr>
            <w:tcW w:w="4540" w:type="dxa"/>
            <w:tcBorders>
              <w:top w:val="single" w:sz="4" w:space="0" w:color="9BC2E6"/>
              <w:left w:val="nil"/>
              <w:bottom w:val="nil"/>
              <w:right w:val="nil"/>
            </w:tcBorders>
            <w:shd w:val="clear" w:color="DDEBF7" w:fill="DDEBF7"/>
            <w:noWrap/>
          </w:tcPr>
          <w:p w14:paraId="5EA6CF4C" w14:textId="1CD9E38B" w:rsidR="0042443C" w:rsidRPr="00F634FB" w:rsidRDefault="0042443C" w:rsidP="0042443C">
            <w:r w:rsidRPr="00007297">
              <w:t>no human involved</w:t>
            </w:r>
          </w:p>
        </w:tc>
      </w:tr>
      <w:tr w:rsidR="0042443C" w:rsidRPr="00F634FB" w14:paraId="4C0B8790"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94C2954" w14:textId="77777777" w:rsidR="0042443C" w:rsidRPr="00F634FB" w:rsidRDefault="0042443C" w:rsidP="0042443C">
            <w:r w:rsidRPr="00F634FB">
              <w:t>LevelAccessibilityEnvironment</w:t>
            </w:r>
          </w:p>
        </w:tc>
        <w:tc>
          <w:tcPr>
            <w:tcW w:w="4540" w:type="dxa"/>
            <w:tcBorders>
              <w:top w:val="single" w:sz="4" w:space="0" w:color="9BC2E6"/>
              <w:left w:val="nil"/>
              <w:bottom w:val="nil"/>
              <w:right w:val="nil"/>
            </w:tcBorders>
            <w:shd w:val="clear" w:color="auto" w:fill="auto"/>
            <w:noWrap/>
          </w:tcPr>
          <w:p w14:paraId="79DA701A" w14:textId="6DFB1526" w:rsidR="0042443C" w:rsidRPr="00F634FB" w:rsidRDefault="0042443C" w:rsidP="0042443C">
            <w:r w:rsidRPr="00007297">
              <w:t>more known variables</w:t>
            </w:r>
          </w:p>
        </w:tc>
      </w:tr>
      <w:tr w:rsidR="0042443C" w:rsidRPr="00F634FB" w14:paraId="015E5BC4"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15C6B5D" w14:textId="77777777" w:rsidR="0042443C" w:rsidRPr="00F634FB" w:rsidRDefault="0042443C" w:rsidP="0042443C">
            <w:r w:rsidRPr="00F634FB">
              <w:t>LevelDeterminationEnvironment</w:t>
            </w:r>
          </w:p>
        </w:tc>
        <w:tc>
          <w:tcPr>
            <w:tcW w:w="4540" w:type="dxa"/>
            <w:tcBorders>
              <w:top w:val="single" w:sz="4" w:space="0" w:color="9BC2E6"/>
              <w:left w:val="nil"/>
              <w:bottom w:val="nil"/>
              <w:right w:val="nil"/>
            </w:tcBorders>
            <w:shd w:val="clear" w:color="DDEBF7" w:fill="DDEBF7"/>
            <w:noWrap/>
          </w:tcPr>
          <w:p w14:paraId="018FB6A4" w14:textId="546741D9" w:rsidR="0042443C" w:rsidRPr="00F634FB" w:rsidRDefault="0042443C" w:rsidP="0042443C">
            <w:r w:rsidRPr="00007297">
              <w:t>With some non-deterministic consequences</w:t>
            </w:r>
          </w:p>
        </w:tc>
      </w:tr>
      <w:tr w:rsidR="0042443C" w:rsidRPr="00F634FB" w14:paraId="774470DF"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BF32BCC" w14:textId="77777777" w:rsidR="0042443C" w:rsidRPr="00F634FB" w:rsidRDefault="0042443C" w:rsidP="0042443C">
            <w:r w:rsidRPr="00F634FB">
              <w:t>LevelStationarityEnvironment</w:t>
            </w:r>
          </w:p>
        </w:tc>
        <w:tc>
          <w:tcPr>
            <w:tcW w:w="4540" w:type="dxa"/>
            <w:tcBorders>
              <w:top w:val="single" w:sz="4" w:space="0" w:color="9BC2E6"/>
              <w:left w:val="nil"/>
              <w:bottom w:val="nil"/>
              <w:right w:val="nil"/>
            </w:tcBorders>
            <w:shd w:val="clear" w:color="auto" w:fill="auto"/>
            <w:noWrap/>
          </w:tcPr>
          <w:p w14:paraId="5AE3FBEC" w14:textId="1856032B" w:rsidR="0042443C" w:rsidRPr="00F634FB" w:rsidRDefault="0042443C" w:rsidP="0042443C">
            <w:r w:rsidRPr="00007297">
              <w:t>Hybrid</w:t>
            </w:r>
          </w:p>
        </w:tc>
      </w:tr>
      <w:tr w:rsidR="0042443C" w:rsidRPr="00F634FB" w14:paraId="46751D0A"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7AB2555" w14:textId="77777777" w:rsidR="0042443C" w:rsidRPr="00F634FB" w:rsidRDefault="0042443C" w:rsidP="0042443C">
            <w:r w:rsidRPr="00F634FB">
              <w:t>QuantityActionsEnvironment</w:t>
            </w:r>
          </w:p>
        </w:tc>
        <w:tc>
          <w:tcPr>
            <w:tcW w:w="4540" w:type="dxa"/>
            <w:tcBorders>
              <w:top w:val="single" w:sz="4" w:space="0" w:color="9BC2E6"/>
              <w:left w:val="nil"/>
              <w:bottom w:val="nil"/>
              <w:right w:val="nil"/>
            </w:tcBorders>
            <w:shd w:val="clear" w:color="DDEBF7" w:fill="DDEBF7"/>
            <w:noWrap/>
          </w:tcPr>
          <w:p w14:paraId="1BC3ED59" w14:textId="36C43A39" w:rsidR="0042443C" w:rsidRPr="00F634FB" w:rsidRDefault="0042443C" w:rsidP="0042443C">
            <w:r w:rsidRPr="00007297">
              <w:t>a limited number of actions</w:t>
            </w:r>
          </w:p>
        </w:tc>
      </w:tr>
      <w:tr w:rsidR="0042443C" w:rsidRPr="00F634FB" w14:paraId="20518208"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5E7DAD5" w14:textId="77777777" w:rsidR="0042443C" w:rsidRPr="00F634FB" w:rsidRDefault="0042443C" w:rsidP="0042443C">
            <w:r w:rsidRPr="00F634FB">
              <w:t>SemanticDecayReceiver</w:t>
            </w:r>
          </w:p>
        </w:tc>
        <w:tc>
          <w:tcPr>
            <w:tcW w:w="4540" w:type="dxa"/>
            <w:tcBorders>
              <w:top w:val="single" w:sz="4" w:space="0" w:color="9BC2E6"/>
              <w:left w:val="nil"/>
              <w:bottom w:val="nil"/>
              <w:right w:val="nil"/>
            </w:tcBorders>
            <w:shd w:val="clear" w:color="auto" w:fill="auto"/>
            <w:noWrap/>
          </w:tcPr>
          <w:p w14:paraId="7AC2DAD1" w14:textId="20FA7FFD" w:rsidR="0042443C" w:rsidRPr="00F634FB" w:rsidRDefault="0042443C" w:rsidP="0042443C">
            <w:r w:rsidRPr="00007297">
              <w:t>Slight semantic change</w:t>
            </w:r>
          </w:p>
        </w:tc>
      </w:tr>
      <w:tr w:rsidR="0042443C" w:rsidRPr="00F634FB" w14:paraId="2C1F3C9C"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1F63B5A" w14:textId="77777777" w:rsidR="0042443C" w:rsidRPr="00F634FB" w:rsidRDefault="0042443C" w:rsidP="0042443C">
            <w:r w:rsidRPr="00F634FB">
              <w:t>SemanticVariabilityReceivers</w:t>
            </w:r>
          </w:p>
        </w:tc>
        <w:tc>
          <w:tcPr>
            <w:tcW w:w="4540" w:type="dxa"/>
            <w:tcBorders>
              <w:top w:val="single" w:sz="4" w:space="0" w:color="9BC2E6"/>
              <w:left w:val="nil"/>
              <w:bottom w:val="nil"/>
              <w:right w:val="nil"/>
            </w:tcBorders>
            <w:shd w:val="clear" w:color="DDEBF7" w:fill="DDEBF7"/>
            <w:noWrap/>
          </w:tcPr>
          <w:p w14:paraId="0E4FF2B8" w14:textId="450CDA3C" w:rsidR="0042443C" w:rsidRPr="00F634FB" w:rsidRDefault="0042443C" w:rsidP="0042443C">
            <w:r w:rsidRPr="00007297">
              <w:t>Semantic community</w:t>
            </w:r>
          </w:p>
        </w:tc>
      </w:tr>
      <w:tr w:rsidR="0042443C" w:rsidRPr="00F634FB" w14:paraId="59029E7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564F640" w14:textId="77777777" w:rsidR="0042443C" w:rsidRPr="00F634FB" w:rsidRDefault="0042443C" w:rsidP="0042443C">
            <w:r w:rsidRPr="00F634FB">
              <w:t>TimeReceiverAct</w:t>
            </w:r>
          </w:p>
        </w:tc>
        <w:tc>
          <w:tcPr>
            <w:tcW w:w="4540" w:type="dxa"/>
            <w:tcBorders>
              <w:top w:val="single" w:sz="4" w:space="0" w:color="9BC2E6"/>
              <w:left w:val="nil"/>
              <w:bottom w:val="nil"/>
              <w:right w:val="nil"/>
            </w:tcBorders>
            <w:shd w:val="clear" w:color="auto" w:fill="auto"/>
            <w:noWrap/>
          </w:tcPr>
          <w:p w14:paraId="4D47DD53" w14:textId="191D1B06" w:rsidR="0042443C" w:rsidRPr="00F634FB" w:rsidRDefault="0042443C" w:rsidP="0042443C">
            <w:r w:rsidRPr="00007297">
              <w:t>no time</w:t>
            </w:r>
          </w:p>
        </w:tc>
      </w:tr>
      <w:tr w:rsidR="0042443C" w:rsidRPr="00F634FB" w14:paraId="1E067996"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485B828" w14:textId="77777777" w:rsidR="0042443C" w:rsidRPr="00F634FB" w:rsidRDefault="0042443C" w:rsidP="0042443C">
            <w:r w:rsidRPr="00F634FB">
              <w:t>DensityAgents</w:t>
            </w:r>
          </w:p>
        </w:tc>
        <w:tc>
          <w:tcPr>
            <w:tcW w:w="4540" w:type="dxa"/>
            <w:tcBorders>
              <w:top w:val="single" w:sz="4" w:space="0" w:color="9BC2E6"/>
              <w:left w:val="nil"/>
              <w:bottom w:val="nil"/>
              <w:right w:val="nil"/>
            </w:tcBorders>
            <w:shd w:val="clear" w:color="DDEBF7" w:fill="DDEBF7"/>
            <w:noWrap/>
          </w:tcPr>
          <w:p w14:paraId="28F6C594" w14:textId="0CA265E3" w:rsidR="0042443C" w:rsidRPr="00F634FB" w:rsidRDefault="0042443C" w:rsidP="0042443C">
            <w:r w:rsidRPr="00007297">
              <w:t>Single agent</w:t>
            </w:r>
          </w:p>
        </w:tc>
      </w:tr>
      <w:tr w:rsidR="0042443C" w:rsidRPr="00F634FB" w14:paraId="49DE9AC2"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9733985" w14:textId="77777777" w:rsidR="0042443C" w:rsidRPr="00F634FB" w:rsidRDefault="0042443C" w:rsidP="0042443C">
            <w:r w:rsidRPr="00F634FB">
              <w:t>QuantityImplementableActions</w:t>
            </w:r>
          </w:p>
        </w:tc>
        <w:tc>
          <w:tcPr>
            <w:tcW w:w="4540" w:type="dxa"/>
            <w:tcBorders>
              <w:top w:val="single" w:sz="4" w:space="0" w:color="9BC2E6"/>
              <w:left w:val="nil"/>
              <w:bottom w:val="nil"/>
              <w:right w:val="nil"/>
            </w:tcBorders>
            <w:shd w:val="clear" w:color="auto" w:fill="auto"/>
            <w:noWrap/>
          </w:tcPr>
          <w:p w14:paraId="54728ED6" w14:textId="4D2B6B7D" w:rsidR="0042443C" w:rsidRPr="00F634FB" w:rsidRDefault="0042443C" w:rsidP="0042443C">
            <w:r w:rsidRPr="00007297">
              <w:t>Few actions</w:t>
            </w:r>
          </w:p>
        </w:tc>
      </w:tr>
      <w:tr w:rsidR="0042443C" w:rsidRPr="00F634FB" w14:paraId="3ABA6FB7"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BE3D758" w14:textId="77777777" w:rsidR="0042443C" w:rsidRPr="00F634FB" w:rsidRDefault="0042443C" w:rsidP="0042443C">
            <w:r w:rsidRPr="00F634FB">
              <w:t>SemanticDecayAgent</w:t>
            </w:r>
          </w:p>
        </w:tc>
        <w:tc>
          <w:tcPr>
            <w:tcW w:w="4540" w:type="dxa"/>
            <w:tcBorders>
              <w:top w:val="single" w:sz="4" w:space="0" w:color="9BC2E6"/>
              <w:left w:val="nil"/>
              <w:bottom w:val="nil"/>
              <w:right w:val="nil"/>
            </w:tcBorders>
            <w:shd w:val="clear" w:color="DDEBF7" w:fill="DDEBF7"/>
            <w:noWrap/>
          </w:tcPr>
          <w:p w14:paraId="6EC9471F" w14:textId="15C772D4" w:rsidR="0042443C" w:rsidRPr="00F634FB" w:rsidRDefault="0042443C" w:rsidP="0042443C">
            <w:r w:rsidRPr="00007297">
              <w:t>Semantic preservation</w:t>
            </w:r>
          </w:p>
        </w:tc>
      </w:tr>
      <w:tr w:rsidR="0042443C" w:rsidRPr="00F634FB" w14:paraId="370EADCA"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D5C9846" w14:textId="77777777" w:rsidR="0042443C" w:rsidRPr="00F634FB" w:rsidRDefault="0042443C" w:rsidP="0042443C">
            <w:r w:rsidRPr="00F634FB">
              <w:t>SemanticLevelAgent</w:t>
            </w:r>
          </w:p>
        </w:tc>
        <w:tc>
          <w:tcPr>
            <w:tcW w:w="4540" w:type="dxa"/>
            <w:tcBorders>
              <w:top w:val="single" w:sz="4" w:space="0" w:color="9BC2E6"/>
              <w:left w:val="nil"/>
              <w:bottom w:val="nil"/>
              <w:right w:val="nil"/>
            </w:tcBorders>
            <w:shd w:val="clear" w:color="auto" w:fill="auto"/>
            <w:noWrap/>
          </w:tcPr>
          <w:p w14:paraId="044A7247" w14:textId="1F8CEF62" w:rsidR="0042443C" w:rsidRPr="00F634FB" w:rsidRDefault="0042443C" w:rsidP="0042443C">
            <w:r w:rsidRPr="00007297">
              <w:t>expert system</w:t>
            </w:r>
          </w:p>
        </w:tc>
      </w:tr>
      <w:tr w:rsidR="0042443C" w:rsidRPr="00F634FB" w14:paraId="1ED2753B" w14:textId="77777777" w:rsidTr="0042443C">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492DE75D" w14:textId="77777777" w:rsidR="0042443C" w:rsidRPr="00F634FB" w:rsidRDefault="0042443C" w:rsidP="0042443C">
            <w:r w:rsidRPr="00F634FB">
              <w:t>SemanticPlausibilityAgent</w:t>
            </w:r>
          </w:p>
        </w:tc>
        <w:tc>
          <w:tcPr>
            <w:tcW w:w="4540" w:type="dxa"/>
            <w:tcBorders>
              <w:top w:val="single" w:sz="4" w:space="0" w:color="9BC2E6"/>
              <w:left w:val="nil"/>
              <w:bottom w:val="single" w:sz="4" w:space="0" w:color="9BC2E6"/>
              <w:right w:val="nil"/>
            </w:tcBorders>
            <w:shd w:val="clear" w:color="DDEBF7" w:fill="DDEBF7"/>
            <w:noWrap/>
          </w:tcPr>
          <w:p w14:paraId="0111B17B" w14:textId="7CC83733" w:rsidR="0042443C" w:rsidRPr="00F634FB" w:rsidRDefault="0042443C" w:rsidP="0042443C">
            <w:r w:rsidRPr="00007297">
              <w:t>No imitation (AI is clearly recognisable)</w:t>
            </w:r>
          </w:p>
        </w:tc>
      </w:tr>
    </w:tbl>
    <w:p w14:paraId="7A965331" w14:textId="77777777" w:rsidR="001B32AB" w:rsidRPr="00F634FB" w:rsidRDefault="001B32AB" w:rsidP="002220D2"/>
    <w:p w14:paraId="33CFF833" w14:textId="77777777" w:rsidR="001B32AB" w:rsidRPr="00F634FB" w:rsidRDefault="001B32AB" w:rsidP="002220D2"/>
    <w:p w14:paraId="3198A255" w14:textId="77777777" w:rsidR="001B32AB" w:rsidRPr="00F634FB" w:rsidRDefault="001B32AB" w:rsidP="002220D2"/>
    <w:p w14:paraId="646D8D0A" w14:textId="0C5C111C" w:rsidR="001B32AB" w:rsidRPr="00F634FB" w:rsidRDefault="00DD3C4B" w:rsidP="002220D2">
      <w:pPr>
        <w:pStyle w:val="Heading3"/>
      </w:pPr>
      <w:r w:rsidRPr="00DD3C4B">
        <w:lastRenderedPageBreak/>
        <w:t>Anonymization</w:t>
      </w:r>
    </w:p>
    <w:tbl>
      <w:tblPr>
        <w:tblW w:w="8461" w:type="dxa"/>
        <w:tblLook w:val="04A0" w:firstRow="1" w:lastRow="0" w:firstColumn="1" w:lastColumn="0" w:noHBand="0" w:noVBand="1"/>
      </w:tblPr>
      <w:tblGrid>
        <w:gridCol w:w="3921"/>
        <w:gridCol w:w="4540"/>
      </w:tblGrid>
      <w:tr w:rsidR="001B32AB" w:rsidRPr="00F634FB" w14:paraId="6E7AC5E7" w14:textId="77777777" w:rsidTr="0042443C">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0C490151" w14:textId="77777777" w:rsidR="001B32AB" w:rsidRPr="00F634FB" w:rsidRDefault="001B32AB" w:rsidP="002220D2">
            <w:r w:rsidRPr="00F634FB">
              <w:t>Dimension</w:t>
            </w:r>
          </w:p>
        </w:tc>
        <w:tc>
          <w:tcPr>
            <w:tcW w:w="4540" w:type="dxa"/>
            <w:tcBorders>
              <w:top w:val="single" w:sz="4" w:space="0" w:color="9BC2E6"/>
              <w:left w:val="nil"/>
              <w:bottom w:val="nil"/>
              <w:right w:val="nil"/>
            </w:tcBorders>
            <w:shd w:val="clear" w:color="5B9BD5" w:fill="5B9BD5"/>
            <w:noWrap/>
            <w:vAlign w:val="bottom"/>
            <w:hideMark/>
          </w:tcPr>
          <w:p w14:paraId="67C43D91" w14:textId="54DEB8C5" w:rsidR="001B32AB" w:rsidRPr="00F634FB" w:rsidRDefault="00DD3C4B" w:rsidP="002220D2">
            <w:r w:rsidRPr="00DD3C4B">
              <w:t>Anonymization</w:t>
            </w:r>
          </w:p>
        </w:tc>
      </w:tr>
      <w:tr w:rsidR="0042443C" w:rsidRPr="00F634FB" w14:paraId="37D6E5B5"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7073423" w14:textId="77777777" w:rsidR="0042443C" w:rsidRPr="00F634FB" w:rsidRDefault="0042443C" w:rsidP="0042443C">
            <w:r w:rsidRPr="00F634FB">
              <w:t>Relevance</w:t>
            </w:r>
          </w:p>
        </w:tc>
        <w:tc>
          <w:tcPr>
            <w:tcW w:w="4540" w:type="dxa"/>
            <w:tcBorders>
              <w:top w:val="single" w:sz="4" w:space="0" w:color="9BC2E6"/>
              <w:left w:val="nil"/>
              <w:bottom w:val="nil"/>
              <w:right w:val="nil"/>
            </w:tcBorders>
            <w:shd w:val="clear" w:color="DDEBF7" w:fill="DDEBF7"/>
            <w:noWrap/>
          </w:tcPr>
          <w:p w14:paraId="6A68216B" w14:textId="7993C702" w:rsidR="0042443C" w:rsidRPr="00F634FB" w:rsidRDefault="0042443C" w:rsidP="0042443C">
            <w:r w:rsidRPr="004639EA">
              <w:t>financial dignity</w:t>
            </w:r>
          </w:p>
        </w:tc>
      </w:tr>
      <w:tr w:rsidR="0042443C" w:rsidRPr="00F634FB" w14:paraId="3F00DA60"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A371071" w14:textId="77777777" w:rsidR="0042443C" w:rsidRPr="00F634FB" w:rsidRDefault="0042443C" w:rsidP="0042443C">
            <w:r w:rsidRPr="00F634FB">
              <w:t>TimeMediatorAct</w:t>
            </w:r>
          </w:p>
        </w:tc>
        <w:tc>
          <w:tcPr>
            <w:tcW w:w="4540" w:type="dxa"/>
            <w:tcBorders>
              <w:top w:val="single" w:sz="4" w:space="0" w:color="9BC2E6"/>
              <w:left w:val="nil"/>
              <w:bottom w:val="nil"/>
              <w:right w:val="nil"/>
            </w:tcBorders>
            <w:shd w:val="clear" w:color="auto" w:fill="auto"/>
            <w:noWrap/>
          </w:tcPr>
          <w:p w14:paraId="3D7EA807" w14:textId="35468BDE" w:rsidR="0042443C" w:rsidRPr="00F634FB" w:rsidRDefault="0042443C" w:rsidP="0042443C">
            <w:r w:rsidRPr="004639EA">
              <w:t>months</w:t>
            </w:r>
          </w:p>
        </w:tc>
      </w:tr>
      <w:tr w:rsidR="0042443C" w:rsidRPr="00F634FB" w14:paraId="6D9CCD60"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EC679CE" w14:textId="77777777" w:rsidR="0042443C" w:rsidRPr="00F634FB" w:rsidRDefault="0042443C" w:rsidP="0042443C">
            <w:r w:rsidRPr="00F634FB">
              <w:t>AnomalyTypeDetection</w:t>
            </w:r>
          </w:p>
        </w:tc>
        <w:tc>
          <w:tcPr>
            <w:tcW w:w="4540" w:type="dxa"/>
            <w:tcBorders>
              <w:top w:val="single" w:sz="4" w:space="0" w:color="9BC2E6"/>
              <w:left w:val="nil"/>
              <w:bottom w:val="nil"/>
              <w:right w:val="nil"/>
            </w:tcBorders>
            <w:shd w:val="clear" w:color="DDEBF7" w:fill="DDEBF7"/>
            <w:noWrap/>
          </w:tcPr>
          <w:p w14:paraId="3F3BA103" w14:textId="6E708C1A" w:rsidR="0042443C" w:rsidRPr="00F634FB" w:rsidRDefault="0042443C" w:rsidP="0042443C">
            <w:r w:rsidRPr="004639EA">
              <w:t>Known unknown (wide range)</w:t>
            </w:r>
          </w:p>
        </w:tc>
      </w:tr>
      <w:tr w:rsidR="0042443C" w:rsidRPr="00F634FB" w14:paraId="26DF869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37FBB2F" w14:textId="77777777" w:rsidR="0042443C" w:rsidRPr="00F634FB" w:rsidRDefault="0042443C" w:rsidP="0042443C">
            <w:r w:rsidRPr="00F634FB">
              <w:t>AnomalyDetectionFrequency</w:t>
            </w:r>
          </w:p>
        </w:tc>
        <w:tc>
          <w:tcPr>
            <w:tcW w:w="4540" w:type="dxa"/>
            <w:tcBorders>
              <w:top w:val="single" w:sz="4" w:space="0" w:color="9BC2E6"/>
              <w:left w:val="nil"/>
              <w:bottom w:val="nil"/>
              <w:right w:val="nil"/>
            </w:tcBorders>
            <w:shd w:val="clear" w:color="auto" w:fill="auto"/>
            <w:noWrap/>
          </w:tcPr>
          <w:p w14:paraId="463CD5B6" w14:textId="6EBBB415" w:rsidR="0042443C" w:rsidRPr="00F634FB" w:rsidRDefault="0042443C" w:rsidP="0042443C">
            <w:r w:rsidRPr="004639EA">
              <w:t>short period detection</w:t>
            </w:r>
          </w:p>
        </w:tc>
      </w:tr>
      <w:tr w:rsidR="0042443C" w:rsidRPr="00F634FB" w14:paraId="7294A797"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83A9EF9" w14:textId="77777777" w:rsidR="0042443C" w:rsidRPr="00F634FB" w:rsidRDefault="0042443C" w:rsidP="0042443C">
            <w:r w:rsidRPr="00F634FB">
              <w:t>SemanticLevelMediator</w:t>
            </w:r>
          </w:p>
        </w:tc>
        <w:tc>
          <w:tcPr>
            <w:tcW w:w="4540" w:type="dxa"/>
            <w:tcBorders>
              <w:top w:val="single" w:sz="4" w:space="0" w:color="9BC2E6"/>
              <w:left w:val="nil"/>
              <w:bottom w:val="nil"/>
              <w:right w:val="nil"/>
            </w:tcBorders>
            <w:shd w:val="clear" w:color="DDEBF7" w:fill="DDEBF7"/>
            <w:noWrap/>
          </w:tcPr>
          <w:p w14:paraId="2BF1B40A" w14:textId="31F88689" w:rsidR="0042443C" w:rsidRPr="00F634FB" w:rsidRDefault="0042443C" w:rsidP="0042443C">
            <w:r w:rsidRPr="004639EA">
              <w:t>expert system</w:t>
            </w:r>
          </w:p>
        </w:tc>
      </w:tr>
      <w:tr w:rsidR="0042443C" w:rsidRPr="00F634FB" w14:paraId="5AD0BB7F"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BEE4264" w14:textId="77777777" w:rsidR="0042443C" w:rsidRPr="00F634FB" w:rsidRDefault="0042443C" w:rsidP="0042443C">
            <w:r w:rsidRPr="00F634FB">
              <w:t>RemediationMechanisms</w:t>
            </w:r>
          </w:p>
        </w:tc>
        <w:tc>
          <w:tcPr>
            <w:tcW w:w="4540" w:type="dxa"/>
            <w:tcBorders>
              <w:top w:val="single" w:sz="4" w:space="0" w:color="9BC2E6"/>
              <w:left w:val="nil"/>
              <w:bottom w:val="nil"/>
              <w:right w:val="nil"/>
            </w:tcBorders>
            <w:shd w:val="clear" w:color="auto" w:fill="auto"/>
            <w:noWrap/>
          </w:tcPr>
          <w:p w14:paraId="0E75DDF5" w14:textId="264E07D1" w:rsidR="0042443C" w:rsidRPr="00F634FB" w:rsidRDefault="0042443C" w:rsidP="0042443C">
            <w:r w:rsidRPr="004639EA">
              <w:t>as soon as possible</w:t>
            </w:r>
          </w:p>
        </w:tc>
      </w:tr>
      <w:tr w:rsidR="0042443C" w:rsidRPr="00F634FB" w14:paraId="3BBF5AB3"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4B5D985" w14:textId="77777777" w:rsidR="0042443C" w:rsidRPr="00F634FB" w:rsidRDefault="0042443C" w:rsidP="0042443C">
            <w:r w:rsidRPr="00F634FB">
              <w:t>SemanticLevelReceiver</w:t>
            </w:r>
          </w:p>
        </w:tc>
        <w:tc>
          <w:tcPr>
            <w:tcW w:w="4540" w:type="dxa"/>
            <w:tcBorders>
              <w:top w:val="single" w:sz="4" w:space="0" w:color="9BC2E6"/>
              <w:left w:val="nil"/>
              <w:bottom w:val="nil"/>
              <w:right w:val="nil"/>
            </w:tcBorders>
            <w:shd w:val="clear" w:color="DDEBF7" w:fill="DDEBF7"/>
            <w:noWrap/>
          </w:tcPr>
          <w:p w14:paraId="1F6689C0" w14:textId="1A8EB2CC" w:rsidR="0042443C" w:rsidRPr="00F634FB" w:rsidRDefault="0042443C" w:rsidP="0042443C">
            <w:r w:rsidRPr="004639EA">
              <w:t>proficient</w:t>
            </w:r>
          </w:p>
        </w:tc>
      </w:tr>
      <w:tr w:rsidR="0042443C" w:rsidRPr="00F634FB" w14:paraId="509BCFC9"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7075799" w14:textId="77777777" w:rsidR="0042443C" w:rsidRPr="00F634FB" w:rsidRDefault="0042443C" w:rsidP="0042443C">
            <w:r w:rsidRPr="00F634FB">
              <w:t>DensityVariablesEnvironment</w:t>
            </w:r>
          </w:p>
        </w:tc>
        <w:tc>
          <w:tcPr>
            <w:tcW w:w="4540" w:type="dxa"/>
            <w:tcBorders>
              <w:top w:val="single" w:sz="4" w:space="0" w:color="9BC2E6"/>
              <w:left w:val="nil"/>
              <w:bottom w:val="nil"/>
              <w:right w:val="nil"/>
            </w:tcBorders>
            <w:shd w:val="clear" w:color="auto" w:fill="auto"/>
            <w:noWrap/>
          </w:tcPr>
          <w:p w14:paraId="2FB868DE" w14:textId="6F6DF5BA" w:rsidR="0042443C" w:rsidRPr="00F634FB" w:rsidRDefault="0042443C" w:rsidP="0042443C">
            <w:r w:rsidRPr="004639EA">
              <w:t>more known variables</w:t>
            </w:r>
          </w:p>
        </w:tc>
      </w:tr>
      <w:tr w:rsidR="0042443C" w:rsidRPr="00F634FB" w14:paraId="22FE769B"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047F2246" w14:textId="77777777" w:rsidR="0042443C" w:rsidRPr="00F634FB" w:rsidRDefault="0042443C" w:rsidP="0042443C">
            <w:r w:rsidRPr="00F634FB">
              <w:t>DensityReceivers</w:t>
            </w:r>
          </w:p>
        </w:tc>
        <w:tc>
          <w:tcPr>
            <w:tcW w:w="4540" w:type="dxa"/>
            <w:tcBorders>
              <w:top w:val="single" w:sz="4" w:space="0" w:color="9BC2E6"/>
              <w:left w:val="nil"/>
              <w:bottom w:val="nil"/>
              <w:right w:val="nil"/>
            </w:tcBorders>
            <w:shd w:val="clear" w:color="DDEBF7" w:fill="DDEBF7"/>
            <w:noWrap/>
          </w:tcPr>
          <w:p w14:paraId="1C527926" w14:textId="6878D48F" w:rsidR="0042443C" w:rsidRPr="00F634FB" w:rsidRDefault="0042443C" w:rsidP="0042443C">
            <w:r w:rsidRPr="004639EA">
              <w:t>no human involved</w:t>
            </w:r>
          </w:p>
        </w:tc>
      </w:tr>
      <w:tr w:rsidR="0042443C" w:rsidRPr="00F634FB" w14:paraId="63B3ABA6"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718DCF2" w14:textId="77777777" w:rsidR="0042443C" w:rsidRPr="00F634FB" w:rsidRDefault="0042443C" w:rsidP="0042443C">
            <w:r w:rsidRPr="00F634FB">
              <w:t>LevelAccessibilityEnvironment</w:t>
            </w:r>
          </w:p>
        </w:tc>
        <w:tc>
          <w:tcPr>
            <w:tcW w:w="4540" w:type="dxa"/>
            <w:tcBorders>
              <w:top w:val="single" w:sz="4" w:space="0" w:color="9BC2E6"/>
              <w:left w:val="nil"/>
              <w:bottom w:val="nil"/>
              <w:right w:val="nil"/>
            </w:tcBorders>
            <w:shd w:val="clear" w:color="auto" w:fill="auto"/>
            <w:noWrap/>
          </w:tcPr>
          <w:p w14:paraId="2FE0F214" w14:textId="7E7F52AE" w:rsidR="0042443C" w:rsidRPr="00F634FB" w:rsidRDefault="0042443C" w:rsidP="0042443C">
            <w:r w:rsidRPr="004639EA">
              <w:t>more known variables</w:t>
            </w:r>
          </w:p>
        </w:tc>
      </w:tr>
      <w:tr w:rsidR="0042443C" w:rsidRPr="00F634FB" w14:paraId="441013A9"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ECCFCF5" w14:textId="77777777" w:rsidR="0042443C" w:rsidRPr="00F634FB" w:rsidRDefault="0042443C" w:rsidP="0042443C">
            <w:r w:rsidRPr="00F634FB">
              <w:t>LevelDeterminationEnvironment</w:t>
            </w:r>
          </w:p>
        </w:tc>
        <w:tc>
          <w:tcPr>
            <w:tcW w:w="4540" w:type="dxa"/>
            <w:tcBorders>
              <w:top w:val="single" w:sz="4" w:space="0" w:color="9BC2E6"/>
              <w:left w:val="nil"/>
              <w:bottom w:val="nil"/>
              <w:right w:val="nil"/>
            </w:tcBorders>
            <w:shd w:val="clear" w:color="DDEBF7" w:fill="DDEBF7"/>
            <w:noWrap/>
          </w:tcPr>
          <w:p w14:paraId="1911344C" w14:textId="7593CA27" w:rsidR="0042443C" w:rsidRPr="00F634FB" w:rsidRDefault="0042443C" w:rsidP="0042443C">
            <w:r w:rsidRPr="004639EA">
              <w:t>With some non-deterministic consequences</w:t>
            </w:r>
          </w:p>
        </w:tc>
      </w:tr>
      <w:tr w:rsidR="0042443C" w:rsidRPr="00F634FB" w14:paraId="5B8F1589"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7CF223F" w14:textId="77777777" w:rsidR="0042443C" w:rsidRPr="00F634FB" w:rsidRDefault="0042443C" w:rsidP="0042443C">
            <w:r w:rsidRPr="00F634FB">
              <w:t>LevelStationarityEnvironment</w:t>
            </w:r>
          </w:p>
        </w:tc>
        <w:tc>
          <w:tcPr>
            <w:tcW w:w="4540" w:type="dxa"/>
            <w:tcBorders>
              <w:top w:val="single" w:sz="4" w:space="0" w:color="9BC2E6"/>
              <w:left w:val="nil"/>
              <w:bottom w:val="nil"/>
              <w:right w:val="nil"/>
            </w:tcBorders>
            <w:shd w:val="clear" w:color="auto" w:fill="auto"/>
            <w:noWrap/>
          </w:tcPr>
          <w:p w14:paraId="20619B49" w14:textId="41BF3E91" w:rsidR="0042443C" w:rsidRPr="00F634FB" w:rsidRDefault="0042443C" w:rsidP="0042443C">
            <w:r w:rsidRPr="004639EA">
              <w:t>Slight impact on the environment</w:t>
            </w:r>
          </w:p>
        </w:tc>
      </w:tr>
      <w:tr w:rsidR="0042443C" w:rsidRPr="00F634FB" w14:paraId="7A68A00D"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B3A16B1" w14:textId="77777777" w:rsidR="0042443C" w:rsidRPr="00F634FB" w:rsidRDefault="0042443C" w:rsidP="0042443C">
            <w:r w:rsidRPr="00F634FB">
              <w:t>QuantityActionsEnvironment</w:t>
            </w:r>
          </w:p>
        </w:tc>
        <w:tc>
          <w:tcPr>
            <w:tcW w:w="4540" w:type="dxa"/>
            <w:tcBorders>
              <w:top w:val="single" w:sz="4" w:space="0" w:color="9BC2E6"/>
              <w:left w:val="nil"/>
              <w:bottom w:val="nil"/>
              <w:right w:val="nil"/>
            </w:tcBorders>
            <w:shd w:val="clear" w:color="DDEBF7" w:fill="DDEBF7"/>
            <w:noWrap/>
          </w:tcPr>
          <w:p w14:paraId="1E8549B0" w14:textId="60D01904" w:rsidR="0042443C" w:rsidRPr="00F634FB" w:rsidRDefault="0042443C" w:rsidP="0042443C">
            <w:r w:rsidRPr="004639EA">
              <w:t>a limited number of actions</w:t>
            </w:r>
          </w:p>
        </w:tc>
      </w:tr>
      <w:tr w:rsidR="0042443C" w:rsidRPr="00F634FB" w14:paraId="5910FA5A"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AD11EFE" w14:textId="77777777" w:rsidR="0042443C" w:rsidRPr="00F634FB" w:rsidRDefault="0042443C" w:rsidP="0042443C">
            <w:r w:rsidRPr="00F634FB">
              <w:t>SemanticDecayReceiver</w:t>
            </w:r>
          </w:p>
        </w:tc>
        <w:tc>
          <w:tcPr>
            <w:tcW w:w="4540" w:type="dxa"/>
            <w:tcBorders>
              <w:top w:val="single" w:sz="4" w:space="0" w:color="9BC2E6"/>
              <w:left w:val="nil"/>
              <w:bottom w:val="nil"/>
              <w:right w:val="nil"/>
            </w:tcBorders>
            <w:shd w:val="clear" w:color="auto" w:fill="auto"/>
            <w:noWrap/>
          </w:tcPr>
          <w:p w14:paraId="639EAAF2" w14:textId="2A5C8E37" w:rsidR="0042443C" w:rsidRPr="00F634FB" w:rsidRDefault="0042443C" w:rsidP="0042443C">
            <w:r w:rsidRPr="004639EA">
              <w:t>Semantic preservation</w:t>
            </w:r>
          </w:p>
        </w:tc>
      </w:tr>
      <w:tr w:rsidR="0042443C" w:rsidRPr="00F634FB" w14:paraId="4D369A5A"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B6132DF" w14:textId="77777777" w:rsidR="0042443C" w:rsidRPr="00F634FB" w:rsidRDefault="0042443C" w:rsidP="0042443C">
            <w:r w:rsidRPr="00F634FB">
              <w:t>SemanticVariabilityReceivers</w:t>
            </w:r>
          </w:p>
        </w:tc>
        <w:tc>
          <w:tcPr>
            <w:tcW w:w="4540" w:type="dxa"/>
            <w:tcBorders>
              <w:top w:val="single" w:sz="4" w:space="0" w:color="9BC2E6"/>
              <w:left w:val="nil"/>
              <w:bottom w:val="nil"/>
              <w:right w:val="nil"/>
            </w:tcBorders>
            <w:shd w:val="clear" w:color="DDEBF7" w:fill="DDEBF7"/>
            <w:noWrap/>
          </w:tcPr>
          <w:p w14:paraId="5AE98F98" w14:textId="3BC88CB4" w:rsidR="0042443C" w:rsidRPr="00F634FB" w:rsidRDefault="0042443C" w:rsidP="0042443C">
            <w:r w:rsidRPr="004639EA">
              <w:t>Narrow and uniform semantics</w:t>
            </w:r>
          </w:p>
        </w:tc>
      </w:tr>
      <w:tr w:rsidR="0042443C" w:rsidRPr="00F634FB" w14:paraId="4D5128ED"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2CC4A42" w14:textId="77777777" w:rsidR="0042443C" w:rsidRPr="00F634FB" w:rsidRDefault="0042443C" w:rsidP="0042443C">
            <w:r w:rsidRPr="00F634FB">
              <w:t>TimeReceiverAct</w:t>
            </w:r>
          </w:p>
        </w:tc>
        <w:tc>
          <w:tcPr>
            <w:tcW w:w="4540" w:type="dxa"/>
            <w:tcBorders>
              <w:top w:val="single" w:sz="4" w:space="0" w:color="9BC2E6"/>
              <w:left w:val="nil"/>
              <w:bottom w:val="nil"/>
              <w:right w:val="nil"/>
            </w:tcBorders>
            <w:shd w:val="clear" w:color="auto" w:fill="auto"/>
            <w:noWrap/>
          </w:tcPr>
          <w:p w14:paraId="32499E78" w14:textId="17CA9C20" w:rsidR="0042443C" w:rsidRPr="00F634FB" w:rsidRDefault="0042443C" w:rsidP="0042443C">
            <w:r w:rsidRPr="004639EA">
              <w:t>months</w:t>
            </w:r>
          </w:p>
        </w:tc>
      </w:tr>
      <w:tr w:rsidR="0042443C" w:rsidRPr="00F634FB" w14:paraId="510DBAAF"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D9BE2F1" w14:textId="77777777" w:rsidR="0042443C" w:rsidRPr="00F634FB" w:rsidRDefault="0042443C" w:rsidP="0042443C">
            <w:r w:rsidRPr="00F634FB">
              <w:t>DensityAgents</w:t>
            </w:r>
          </w:p>
        </w:tc>
        <w:tc>
          <w:tcPr>
            <w:tcW w:w="4540" w:type="dxa"/>
            <w:tcBorders>
              <w:top w:val="single" w:sz="4" w:space="0" w:color="9BC2E6"/>
              <w:left w:val="nil"/>
              <w:bottom w:val="nil"/>
              <w:right w:val="nil"/>
            </w:tcBorders>
            <w:shd w:val="clear" w:color="DDEBF7" w:fill="DDEBF7"/>
            <w:noWrap/>
          </w:tcPr>
          <w:p w14:paraId="205DFF09" w14:textId="52D43D15" w:rsidR="0042443C" w:rsidRPr="00F634FB" w:rsidRDefault="0042443C" w:rsidP="0042443C">
            <w:r w:rsidRPr="004639EA">
              <w:t>Single agent</w:t>
            </w:r>
          </w:p>
        </w:tc>
      </w:tr>
      <w:tr w:rsidR="0042443C" w:rsidRPr="00F634FB" w14:paraId="4CB19FEF"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6BFB12E" w14:textId="77777777" w:rsidR="0042443C" w:rsidRPr="00F634FB" w:rsidRDefault="0042443C" w:rsidP="0042443C">
            <w:r w:rsidRPr="00F634FB">
              <w:t>QuantityImplementableActions</w:t>
            </w:r>
          </w:p>
        </w:tc>
        <w:tc>
          <w:tcPr>
            <w:tcW w:w="4540" w:type="dxa"/>
            <w:tcBorders>
              <w:top w:val="single" w:sz="4" w:space="0" w:color="9BC2E6"/>
              <w:left w:val="nil"/>
              <w:bottom w:val="nil"/>
              <w:right w:val="nil"/>
            </w:tcBorders>
            <w:shd w:val="clear" w:color="auto" w:fill="auto"/>
            <w:noWrap/>
          </w:tcPr>
          <w:p w14:paraId="52FCF0E0" w14:textId="33383714" w:rsidR="0042443C" w:rsidRPr="00F634FB" w:rsidRDefault="0042443C" w:rsidP="0042443C">
            <w:r w:rsidRPr="004639EA">
              <w:t>Few actions</w:t>
            </w:r>
          </w:p>
        </w:tc>
      </w:tr>
      <w:tr w:rsidR="0042443C" w:rsidRPr="00F634FB" w14:paraId="6904F872"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5517681" w14:textId="77777777" w:rsidR="0042443C" w:rsidRPr="00F634FB" w:rsidRDefault="0042443C" w:rsidP="0042443C">
            <w:r w:rsidRPr="00F634FB">
              <w:t>SemanticDecayAgent</w:t>
            </w:r>
          </w:p>
        </w:tc>
        <w:tc>
          <w:tcPr>
            <w:tcW w:w="4540" w:type="dxa"/>
            <w:tcBorders>
              <w:top w:val="single" w:sz="4" w:space="0" w:color="9BC2E6"/>
              <w:left w:val="nil"/>
              <w:bottom w:val="nil"/>
              <w:right w:val="nil"/>
            </w:tcBorders>
            <w:shd w:val="clear" w:color="DDEBF7" w:fill="DDEBF7"/>
            <w:noWrap/>
          </w:tcPr>
          <w:p w14:paraId="313C152C" w14:textId="0EA5DC0D" w:rsidR="0042443C" w:rsidRPr="00F634FB" w:rsidRDefault="0042443C" w:rsidP="0042443C">
            <w:r w:rsidRPr="004639EA">
              <w:t>Semantic preservation</w:t>
            </w:r>
          </w:p>
        </w:tc>
      </w:tr>
      <w:tr w:rsidR="0042443C" w:rsidRPr="00F634FB" w14:paraId="38F62A6C"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EBC27D8" w14:textId="77777777" w:rsidR="0042443C" w:rsidRPr="00F634FB" w:rsidRDefault="0042443C" w:rsidP="0042443C">
            <w:r w:rsidRPr="00F634FB">
              <w:t>SemanticLevelAgent</w:t>
            </w:r>
          </w:p>
        </w:tc>
        <w:tc>
          <w:tcPr>
            <w:tcW w:w="4540" w:type="dxa"/>
            <w:tcBorders>
              <w:top w:val="single" w:sz="4" w:space="0" w:color="9BC2E6"/>
              <w:left w:val="nil"/>
              <w:bottom w:val="nil"/>
              <w:right w:val="nil"/>
            </w:tcBorders>
            <w:shd w:val="clear" w:color="auto" w:fill="auto"/>
            <w:noWrap/>
          </w:tcPr>
          <w:p w14:paraId="13518208" w14:textId="34775EB5" w:rsidR="0042443C" w:rsidRPr="00F634FB" w:rsidRDefault="0042443C" w:rsidP="0042443C"/>
        </w:tc>
      </w:tr>
      <w:tr w:rsidR="0042443C" w:rsidRPr="00F634FB" w14:paraId="3F0068AF" w14:textId="77777777" w:rsidTr="0042443C">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56C64FF1" w14:textId="77777777" w:rsidR="0042443C" w:rsidRPr="00F634FB" w:rsidRDefault="0042443C" w:rsidP="0042443C">
            <w:r w:rsidRPr="00F634FB">
              <w:t>SemanticPlausibilityAgent</w:t>
            </w:r>
          </w:p>
        </w:tc>
        <w:tc>
          <w:tcPr>
            <w:tcW w:w="4540" w:type="dxa"/>
            <w:tcBorders>
              <w:top w:val="single" w:sz="4" w:space="0" w:color="9BC2E6"/>
              <w:left w:val="nil"/>
              <w:bottom w:val="single" w:sz="4" w:space="0" w:color="9BC2E6"/>
              <w:right w:val="nil"/>
            </w:tcBorders>
            <w:shd w:val="clear" w:color="DDEBF7" w:fill="DDEBF7"/>
            <w:noWrap/>
          </w:tcPr>
          <w:p w14:paraId="10F5C12C" w14:textId="0BF793C7" w:rsidR="0042443C" w:rsidRPr="00F634FB" w:rsidRDefault="0042443C" w:rsidP="0042443C">
            <w:r w:rsidRPr="004639EA">
              <w:t>No imitation (AI is clearly recognisable)</w:t>
            </w:r>
          </w:p>
        </w:tc>
      </w:tr>
    </w:tbl>
    <w:p w14:paraId="59C89B3D" w14:textId="58EA0E9B" w:rsidR="001B32AB" w:rsidRPr="00F634FB" w:rsidRDefault="001B32AB" w:rsidP="002220D2"/>
    <w:p w14:paraId="2C65D005" w14:textId="77777777" w:rsidR="001B32AB" w:rsidRPr="00F634FB" w:rsidRDefault="001B32AB" w:rsidP="002220D2"/>
    <w:p w14:paraId="78E51C87" w14:textId="65474EF0" w:rsidR="001B32AB" w:rsidRPr="00F634FB" w:rsidRDefault="00DD3C4B" w:rsidP="002220D2">
      <w:pPr>
        <w:pStyle w:val="Heading3"/>
      </w:pPr>
      <w:r w:rsidRPr="00DD3C4B">
        <w:lastRenderedPageBreak/>
        <w:t>Annotation/Validation</w:t>
      </w:r>
      <w:r w:rsidR="001B32AB" w:rsidRPr="00F634FB">
        <w:t xml:space="preserve"> </w:t>
      </w:r>
    </w:p>
    <w:tbl>
      <w:tblPr>
        <w:tblW w:w="8461" w:type="dxa"/>
        <w:tblLook w:val="04A0" w:firstRow="1" w:lastRow="0" w:firstColumn="1" w:lastColumn="0" w:noHBand="0" w:noVBand="1"/>
      </w:tblPr>
      <w:tblGrid>
        <w:gridCol w:w="3921"/>
        <w:gridCol w:w="4540"/>
      </w:tblGrid>
      <w:tr w:rsidR="001B32AB" w:rsidRPr="00F634FB" w14:paraId="0BC6CC77" w14:textId="77777777" w:rsidTr="0042443C">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2AAF98FC" w14:textId="77777777" w:rsidR="001B32AB" w:rsidRPr="00F634FB" w:rsidRDefault="001B32AB" w:rsidP="002220D2">
            <w:r w:rsidRPr="00F634FB">
              <w:t>Dimension</w:t>
            </w:r>
          </w:p>
        </w:tc>
        <w:tc>
          <w:tcPr>
            <w:tcW w:w="4540" w:type="dxa"/>
            <w:tcBorders>
              <w:top w:val="single" w:sz="4" w:space="0" w:color="9BC2E6"/>
              <w:left w:val="nil"/>
              <w:bottom w:val="nil"/>
              <w:right w:val="nil"/>
            </w:tcBorders>
            <w:shd w:val="clear" w:color="5B9BD5" w:fill="5B9BD5"/>
            <w:noWrap/>
            <w:vAlign w:val="bottom"/>
            <w:hideMark/>
          </w:tcPr>
          <w:p w14:paraId="2D8CC0A2" w14:textId="4C7648B5" w:rsidR="001B32AB" w:rsidRPr="00F634FB" w:rsidRDefault="00DD3C4B" w:rsidP="002220D2">
            <w:r w:rsidRPr="00DD3C4B">
              <w:t>Annotation/Validation</w:t>
            </w:r>
          </w:p>
        </w:tc>
      </w:tr>
      <w:tr w:rsidR="0042443C" w:rsidRPr="00F634FB" w14:paraId="7400504F"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49E9AE4" w14:textId="77777777" w:rsidR="0042443C" w:rsidRPr="00F634FB" w:rsidRDefault="0042443C" w:rsidP="0042443C">
            <w:r w:rsidRPr="00F634FB">
              <w:t>Relevance</w:t>
            </w:r>
          </w:p>
        </w:tc>
        <w:tc>
          <w:tcPr>
            <w:tcW w:w="4540" w:type="dxa"/>
            <w:tcBorders>
              <w:top w:val="single" w:sz="4" w:space="0" w:color="9BC2E6"/>
              <w:left w:val="nil"/>
              <w:bottom w:val="nil"/>
              <w:right w:val="nil"/>
            </w:tcBorders>
            <w:shd w:val="clear" w:color="DDEBF7" w:fill="DDEBF7"/>
            <w:noWrap/>
          </w:tcPr>
          <w:p w14:paraId="33A8F65E" w14:textId="42ADB103" w:rsidR="0042443C" w:rsidRPr="00F634FB" w:rsidRDefault="0042443C" w:rsidP="0042443C">
            <w:r w:rsidRPr="00347C7F">
              <w:t>none</w:t>
            </w:r>
          </w:p>
        </w:tc>
      </w:tr>
      <w:tr w:rsidR="0042443C" w:rsidRPr="00F634FB" w14:paraId="60E3FFB2"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B15D093" w14:textId="77777777" w:rsidR="0042443C" w:rsidRPr="00F634FB" w:rsidRDefault="0042443C" w:rsidP="0042443C">
            <w:r w:rsidRPr="00F634FB">
              <w:t>TimeMediatorAct</w:t>
            </w:r>
          </w:p>
        </w:tc>
        <w:tc>
          <w:tcPr>
            <w:tcW w:w="4540" w:type="dxa"/>
            <w:tcBorders>
              <w:top w:val="single" w:sz="4" w:space="0" w:color="9BC2E6"/>
              <w:left w:val="nil"/>
              <w:bottom w:val="nil"/>
              <w:right w:val="nil"/>
            </w:tcBorders>
            <w:shd w:val="clear" w:color="auto" w:fill="auto"/>
            <w:noWrap/>
          </w:tcPr>
          <w:p w14:paraId="1EEF6435" w14:textId="1C6C9A4E" w:rsidR="0042443C" w:rsidRPr="00F634FB" w:rsidRDefault="0042443C" w:rsidP="0042443C">
            <w:r w:rsidRPr="00347C7F">
              <w:t>months</w:t>
            </w:r>
          </w:p>
        </w:tc>
      </w:tr>
      <w:tr w:rsidR="0042443C" w:rsidRPr="00F634FB" w14:paraId="4DCD521C"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5D54394" w14:textId="77777777" w:rsidR="0042443C" w:rsidRPr="00F634FB" w:rsidRDefault="0042443C" w:rsidP="0042443C">
            <w:r w:rsidRPr="00F634FB">
              <w:t>AnomalyTypeDetection</w:t>
            </w:r>
          </w:p>
        </w:tc>
        <w:tc>
          <w:tcPr>
            <w:tcW w:w="4540" w:type="dxa"/>
            <w:tcBorders>
              <w:top w:val="single" w:sz="4" w:space="0" w:color="9BC2E6"/>
              <w:left w:val="nil"/>
              <w:bottom w:val="nil"/>
              <w:right w:val="nil"/>
            </w:tcBorders>
            <w:shd w:val="clear" w:color="DDEBF7" w:fill="DDEBF7"/>
            <w:noWrap/>
          </w:tcPr>
          <w:p w14:paraId="018E5E89" w14:textId="0D68707D" w:rsidR="0042443C" w:rsidRPr="00F634FB" w:rsidRDefault="0042443C" w:rsidP="0042443C">
            <w:r w:rsidRPr="00347C7F">
              <w:t>Known unknown (narrow range)</w:t>
            </w:r>
          </w:p>
        </w:tc>
      </w:tr>
      <w:tr w:rsidR="0042443C" w:rsidRPr="00F634FB" w14:paraId="5196DD16"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8D3D9AF" w14:textId="77777777" w:rsidR="0042443C" w:rsidRPr="00F634FB" w:rsidRDefault="0042443C" w:rsidP="0042443C">
            <w:r w:rsidRPr="00F634FB">
              <w:t>AnomalyDetectionFrequency</w:t>
            </w:r>
          </w:p>
        </w:tc>
        <w:tc>
          <w:tcPr>
            <w:tcW w:w="4540" w:type="dxa"/>
            <w:tcBorders>
              <w:top w:val="single" w:sz="4" w:space="0" w:color="9BC2E6"/>
              <w:left w:val="nil"/>
              <w:bottom w:val="nil"/>
              <w:right w:val="nil"/>
            </w:tcBorders>
            <w:shd w:val="clear" w:color="auto" w:fill="auto"/>
            <w:noWrap/>
          </w:tcPr>
          <w:p w14:paraId="5252E7E3" w14:textId="7AB03031" w:rsidR="0042443C" w:rsidRPr="00F634FB" w:rsidRDefault="0042443C" w:rsidP="0042443C">
            <w:r w:rsidRPr="00347C7F">
              <w:t>short period detection</w:t>
            </w:r>
          </w:p>
        </w:tc>
      </w:tr>
      <w:tr w:rsidR="0042443C" w:rsidRPr="00F634FB" w14:paraId="3560CFA8"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3AC64DE" w14:textId="77777777" w:rsidR="0042443C" w:rsidRPr="00F634FB" w:rsidRDefault="0042443C" w:rsidP="0042443C">
            <w:r w:rsidRPr="00F634FB">
              <w:t>SemanticLevelMediator</w:t>
            </w:r>
          </w:p>
        </w:tc>
        <w:tc>
          <w:tcPr>
            <w:tcW w:w="4540" w:type="dxa"/>
            <w:tcBorders>
              <w:top w:val="single" w:sz="4" w:space="0" w:color="9BC2E6"/>
              <w:left w:val="nil"/>
              <w:bottom w:val="nil"/>
              <w:right w:val="nil"/>
            </w:tcBorders>
            <w:shd w:val="clear" w:color="DDEBF7" w:fill="DDEBF7"/>
            <w:noWrap/>
          </w:tcPr>
          <w:p w14:paraId="27A66441" w14:textId="5435BE43" w:rsidR="0042443C" w:rsidRPr="00F634FB" w:rsidRDefault="0042443C" w:rsidP="0042443C">
            <w:r w:rsidRPr="00347C7F">
              <w:t>human</w:t>
            </w:r>
          </w:p>
        </w:tc>
      </w:tr>
      <w:tr w:rsidR="0042443C" w:rsidRPr="00F634FB" w14:paraId="520839A3"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E0B22CA" w14:textId="77777777" w:rsidR="0042443C" w:rsidRPr="00F634FB" w:rsidRDefault="0042443C" w:rsidP="0042443C">
            <w:r w:rsidRPr="00F634FB">
              <w:t>RemediationMechanisms</w:t>
            </w:r>
          </w:p>
        </w:tc>
        <w:tc>
          <w:tcPr>
            <w:tcW w:w="4540" w:type="dxa"/>
            <w:tcBorders>
              <w:top w:val="single" w:sz="4" w:space="0" w:color="9BC2E6"/>
              <w:left w:val="nil"/>
              <w:bottom w:val="nil"/>
              <w:right w:val="nil"/>
            </w:tcBorders>
            <w:shd w:val="clear" w:color="auto" w:fill="auto"/>
            <w:noWrap/>
          </w:tcPr>
          <w:p w14:paraId="6C429983" w14:textId="2CD0F0ED" w:rsidR="0042443C" w:rsidRPr="00F634FB" w:rsidRDefault="0042443C" w:rsidP="0042443C">
            <w:r w:rsidRPr="00347C7F">
              <w:t>as soon as possible</w:t>
            </w:r>
          </w:p>
        </w:tc>
      </w:tr>
      <w:tr w:rsidR="0042443C" w:rsidRPr="00F634FB" w14:paraId="74103728"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0981695" w14:textId="77777777" w:rsidR="0042443C" w:rsidRPr="00F634FB" w:rsidRDefault="0042443C" w:rsidP="0042443C">
            <w:r w:rsidRPr="00F634FB">
              <w:t>SemanticLevelReceiver</w:t>
            </w:r>
          </w:p>
        </w:tc>
        <w:tc>
          <w:tcPr>
            <w:tcW w:w="4540" w:type="dxa"/>
            <w:tcBorders>
              <w:top w:val="single" w:sz="4" w:space="0" w:color="9BC2E6"/>
              <w:left w:val="nil"/>
              <w:bottom w:val="nil"/>
              <w:right w:val="nil"/>
            </w:tcBorders>
            <w:shd w:val="clear" w:color="DDEBF7" w:fill="DDEBF7"/>
            <w:noWrap/>
          </w:tcPr>
          <w:p w14:paraId="05A708FB" w14:textId="66B76CBE" w:rsidR="0042443C" w:rsidRPr="00F634FB" w:rsidRDefault="0042443C" w:rsidP="0042443C">
            <w:r w:rsidRPr="00347C7F">
              <w:t>proficient</w:t>
            </w:r>
          </w:p>
        </w:tc>
      </w:tr>
      <w:tr w:rsidR="0042443C" w:rsidRPr="00F634FB" w14:paraId="241CDA97"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D20FFA8" w14:textId="77777777" w:rsidR="0042443C" w:rsidRPr="00F634FB" w:rsidRDefault="0042443C" w:rsidP="0042443C">
            <w:r w:rsidRPr="00F634FB">
              <w:t>DensityVariablesEnvironment</w:t>
            </w:r>
          </w:p>
        </w:tc>
        <w:tc>
          <w:tcPr>
            <w:tcW w:w="4540" w:type="dxa"/>
            <w:tcBorders>
              <w:top w:val="single" w:sz="4" w:space="0" w:color="9BC2E6"/>
              <w:left w:val="nil"/>
              <w:bottom w:val="nil"/>
              <w:right w:val="nil"/>
            </w:tcBorders>
            <w:shd w:val="clear" w:color="auto" w:fill="auto"/>
            <w:noWrap/>
          </w:tcPr>
          <w:p w14:paraId="65FC88E6" w14:textId="25D39B27" w:rsidR="0042443C" w:rsidRPr="00F634FB" w:rsidRDefault="0042443C" w:rsidP="0042443C">
            <w:r w:rsidRPr="00347C7F">
              <w:t>more known variables</w:t>
            </w:r>
          </w:p>
        </w:tc>
      </w:tr>
      <w:tr w:rsidR="0042443C" w:rsidRPr="00F634FB" w14:paraId="3AE18C67"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01FA9013" w14:textId="77777777" w:rsidR="0042443C" w:rsidRPr="00F634FB" w:rsidRDefault="0042443C" w:rsidP="0042443C">
            <w:r w:rsidRPr="00F634FB">
              <w:t>DensityReceivers</w:t>
            </w:r>
          </w:p>
        </w:tc>
        <w:tc>
          <w:tcPr>
            <w:tcW w:w="4540" w:type="dxa"/>
            <w:tcBorders>
              <w:top w:val="single" w:sz="4" w:space="0" w:color="9BC2E6"/>
              <w:left w:val="nil"/>
              <w:bottom w:val="nil"/>
              <w:right w:val="nil"/>
            </w:tcBorders>
            <w:shd w:val="clear" w:color="DDEBF7" w:fill="DDEBF7"/>
            <w:noWrap/>
          </w:tcPr>
          <w:p w14:paraId="0475EBBE" w14:textId="41F3F0BF" w:rsidR="0042443C" w:rsidRPr="00F634FB" w:rsidRDefault="0042443C" w:rsidP="0042443C">
            <w:r w:rsidRPr="00347C7F">
              <w:t>no human involved</w:t>
            </w:r>
          </w:p>
        </w:tc>
      </w:tr>
      <w:tr w:rsidR="0042443C" w:rsidRPr="00F634FB" w14:paraId="044BD2C8"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9D4149C" w14:textId="77777777" w:rsidR="0042443C" w:rsidRPr="00F634FB" w:rsidRDefault="0042443C" w:rsidP="0042443C">
            <w:r w:rsidRPr="00F634FB">
              <w:t>LevelAccessibilityEnvironment</w:t>
            </w:r>
          </w:p>
        </w:tc>
        <w:tc>
          <w:tcPr>
            <w:tcW w:w="4540" w:type="dxa"/>
            <w:tcBorders>
              <w:top w:val="single" w:sz="4" w:space="0" w:color="9BC2E6"/>
              <w:left w:val="nil"/>
              <w:bottom w:val="nil"/>
              <w:right w:val="nil"/>
            </w:tcBorders>
            <w:shd w:val="clear" w:color="auto" w:fill="auto"/>
            <w:noWrap/>
          </w:tcPr>
          <w:p w14:paraId="5827A758" w14:textId="4667B776" w:rsidR="0042443C" w:rsidRPr="00F634FB" w:rsidRDefault="0042443C" w:rsidP="0042443C">
            <w:r w:rsidRPr="00347C7F">
              <w:t>more known variables</w:t>
            </w:r>
          </w:p>
        </w:tc>
      </w:tr>
      <w:tr w:rsidR="0042443C" w:rsidRPr="00F634FB" w14:paraId="72C3CCD2"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BE20723" w14:textId="77777777" w:rsidR="0042443C" w:rsidRPr="00F634FB" w:rsidRDefault="0042443C" w:rsidP="0042443C">
            <w:r w:rsidRPr="00F634FB">
              <w:t>LevelDeterminationEnvironment</w:t>
            </w:r>
          </w:p>
        </w:tc>
        <w:tc>
          <w:tcPr>
            <w:tcW w:w="4540" w:type="dxa"/>
            <w:tcBorders>
              <w:top w:val="single" w:sz="4" w:space="0" w:color="9BC2E6"/>
              <w:left w:val="nil"/>
              <w:bottom w:val="nil"/>
              <w:right w:val="nil"/>
            </w:tcBorders>
            <w:shd w:val="clear" w:color="DDEBF7" w:fill="DDEBF7"/>
            <w:noWrap/>
          </w:tcPr>
          <w:p w14:paraId="5938CAAA" w14:textId="13F60F2C" w:rsidR="0042443C" w:rsidRPr="00F634FB" w:rsidRDefault="0042443C" w:rsidP="0042443C">
            <w:r w:rsidRPr="00347C7F">
              <w:t>With some non-deterministic consequences</w:t>
            </w:r>
          </w:p>
        </w:tc>
      </w:tr>
      <w:tr w:rsidR="0042443C" w:rsidRPr="00F634FB" w14:paraId="51636E72"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C959829" w14:textId="77777777" w:rsidR="0042443C" w:rsidRPr="00F634FB" w:rsidRDefault="0042443C" w:rsidP="0042443C">
            <w:r w:rsidRPr="00F634FB">
              <w:t>LevelStationarityEnvironment</w:t>
            </w:r>
          </w:p>
        </w:tc>
        <w:tc>
          <w:tcPr>
            <w:tcW w:w="4540" w:type="dxa"/>
            <w:tcBorders>
              <w:top w:val="single" w:sz="4" w:space="0" w:color="9BC2E6"/>
              <w:left w:val="nil"/>
              <w:bottom w:val="nil"/>
              <w:right w:val="nil"/>
            </w:tcBorders>
            <w:shd w:val="clear" w:color="auto" w:fill="auto"/>
            <w:noWrap/>
          </w:tcPr>
          <w:p w14:paraId="71FB511B" w14:textId="61B0D4A3" w:rsidR="0042443C" w:rsidRPr="00F634FB" w:rsidRDefault="0042443C" w:rsidP="0042443C">
            <w:r w:rsidRPr="00347C7F">
              <w:t>Hybrid</w:t>
            </w:r>
          </w:p>
        </w:tc>
      </w:tr>
      <w:tr w:rsidR="0042443C" w:rsidRPr="00F634FB" w14:paraId="10A69801"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E90EC25" w14:textId="77777777" w:rsidR="0042443C" w:rsidRPr="00F634FB" w:rsidRDefault="0042443C" w:rsidP="0042443C">
            <w:r w:rsidRPr="00F634FB">
              <w:t>QuantityActionsEnvironment</w:t>
            </w:r>
          </w:p>
        </w:tc>
        <w:tc>
          <w:tcPr>
            <w:tcW w:w="4540" w:type="dxa"/>
            <w:tcBorders>
              <w:top w:val="single" w:sz="4" w:space="0" w:color="9BC2E6"/>
              <w:left w:val="nil"/>
              <w:bottom w:val="nil"/>
              <w:right w:val="nil"/>
            </w:tcBorders>
            <w:shd w:val="clear" w:color="DDEBF7" w:fill="DDEBF7"/>
            <w:noWrap/>
          </w:tcPr>
          <w:p w14:paraId="48C03463" w14:textId="57DA6042" w:rsidR="0042443C" w:rsidRPr="00F634FB" w:rsidRDefault="0042443C" w:rsidP="0042443C">
            <w:r w:rsidRPr="00347C7F">
              <w:t>a limited number of actions</w:t>
            </w:r>
          </w:p>
        </w:tc>
      </w:tr>
      <w:tr w:rsidR="0042443C" w:rsidRPr="00F634FB" w14:paraId="006299FC"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62221044" w14:textId="77777777" w:rsidR="0042443C" w:rsidRPr="00F634FB" w:rsidRDefault="0042443C" w:rsidP="0042443C">
            <w:r w:rsidRPr="00F634FB">
              <w:t>SemanticDecayReceiver</w:t>
            </w:r>
          </w:p>
        </w:tc>
        <w:tc>
          <w:tcPr>
            <w:tcW w:w="4540" w:type="dxa"/>
            <w:tcBorders>
              <w:top w:val="single" w:sz="4" w:space="0" w:color="9BC2E6"/>
              <w:left w:val="nil"/>
              <w:bottom w:val="nil"/>
              <w:right w:val="nil"/>
            </w:tcBorders>
            <w:shd w:val="clear" w:color="auto" w:fill="auto"/>
            <w:noWrap/>
          </w:tcPr>
          <w:p w14:paraId="4FD6D97E" w14:textId="6FABA528" w:rsidR="0042443C" w:rsidRPr="00F634FB" w:rsidRDefault="0042443C" w:rsidP="0042443C">
            <w:r w:rsidRPr="00347C7F">
              <w:t>Slight semantic change</w:t>
            </w:r>
          </w:p>
        </w:tc>
      </w:tr>
      <w:tr w:rsidR="0042443C" w:rsidRPr="00F634FB" w14:paraId="02BEEE67"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1B9F88A" w14:textId="77777777" w:rsidR="0042443C" w:rsidRPr="00F634FB" w:rsidRDefault="0042443C" w:rsidP="0042443C">
            <w:r w:rsidRPr="00F634FB">
              <w:t>SemanticVariabilityReceivers</w:t>
            </w:r>
          </w:p>
        </w:tc>
        <w:tc>
          <w:tcPr>
            <w:tcW w:w="4540" w:type="dxa"/>
            <w:tcBorders>
              <w:top w:val="single" w:sz="4" w:space="0" w:color="9BC2E6"/>
              <w:left w:val="nil"/>
              <w:bottom w:val="nil"/>
              <w:right w:val="nil"/>
            </w:tcBorders>
            <w:shd w:val="clear" w:color="DDEBF7" w:fill="DDEBF7"/>
            <w:noWrap/>
          </w:tcPr>
          <w:p w14:paraId="3680B57B" w14:textId="26EBDFED" w:rsidR="0042443C" w:rsidRPr="00F634FB" w:rsidRDefault="0042443C" w:rsidP="0042443C">
            <w:r w:rsidRPr="00347C7F">
              <w:t>Narrow and uniform semantics</w:t>
            </w:r>
          </w:p>
        </w:tc>
      </w:tr>
      <w:tr w:rsidR="0042443C" w:rsidRPr="00F634FB" w14:paraId="1AE1C8D2"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1CC9A2A" w14:textId="77777777" w:rsidR="0042443C" w:rsidRPr="00F634FB" w:rsidRDefault="0042443C" w:rsidP="0042443C">
            <w:r w:rsidRPr="00F634FB">
              <w:t>TimeReceiverAct</w:t>
            </w:r>
          </w:p>
        </w:tc>
        <w:tc>
          <w:tcPr>
            <w:tcW w:w="4540" w:type="dxa"/>
            <w:tcBorders>
              <w:top w:val="single" w:sz="4" w:space="0" w:color="9BC2E6"/>
              <w:left w:val="nil"/>
              <w:bottom w:val="nil"/>
              <w:right w:val="nil"/>
            </w:tcBorders>
            <w:shd w:val="clear" w:color="auto" w:fill="auto"/>
            <w:noWrap/>
          </w:tcPr>
          <w:p w14:paraId="514338AB" w14:textId="41FA4C42" w:rsidR="0042443C" w:rsidRPr="00F634FB" w:rsidRDefault="0042443C" w:rsidP="0042443C">
            <w:r w:rsidRPr="00347C7F">
              <w:t>months</w:t>
            </w:r>
          </w:p>
        </w:tc>
      </w:tr>
      <w:tr w:rsidR="0042443C" w:rsidRPr="00F634FB" w14:paraId="4C024CAB"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2E1EBD1" w14:textId="77777777" w:rsidR="0042443C" w:rsidRPr="00F634FB" w:rsidRDefault="0042443C" w:rsidP="0042443C">
            <w:r w:rsidRPr="00F634FB">
              <w:t>DensityAgents</w:t>
            </w:r>
          </w:p>
        </w:tc>
        <w:tc>
          <w:tcPr>
            <w:tcW w:w="4540" w:type="dxa"/>
            <w:tcBorders>
              <w:top w:val="single" w:sz="4" w:space="0" w:color="9BC2E6"/>
              <w:left w:val="nil"/>
              <w:bottom w:val="nil"/>
              <w:right w:val="nil"/>
            </w:tcBorders>
            <w:shd w:val="clear" w:color="DDEBF7" w:fill="DDEBF7"/>
            <w:noWrap/>
          </w:tcPr>
          <w:p w14:paraId="10208E5D" w14:textId="3A4C4C8E" w:rsidR="0042443C" w:rsidRPr="00F634FB" w:rsidRDefault="0042443C" w:rsidP="0042443C">
            <w:r w:rsidRPr="00347C7F">
              <w:t xml:space="preserve">Monolitic multigent </w:t>
            </w:r>
          </w:p>
        </w:tc>
      </w:tr>
      <w:tr w:rsidR="0042443C" w:rsidRPr="00F634FB" w14:paraId="3B62D66D"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0F440F85" w14:textId="77777777" w:rsidR="0042443C" w:rsidRPr="00F634FB" w:rsidRDefault="0042443C" w:rsidP="0042443C">
            <w:r w:rsidRPr="00F634FB">
              <w:t>QuantityImplementableActions</w:t>
            </w:r>
          </w:p>
        </w:tc>
        <w:tc>
          <w:tcPr>
            <w:tcW w:w="4540" w:type="dxa"/>
            <w:tcBorders>
              <w:top w:val="single" w:sz="4" w:space="0" w:color="9BC2E6"/>
              <w:left w:val="nil"/>
              <w:bottom w:val="nil"/>
              <w:right w:val="nil"/>
            </w:tcBorders>
            <w:shd w:val="clear" w:color="auto" w:fill="auto"/>
            <w:noWrap/>
          </w:tcPr>
          <w:p w14:paraId="41141B29" w14:textId="1C21AF7E" w:rsidR="0042443C" w:rsidRPr="00F634FB" w:rsidRDefault="0042443C" w:rsidP="0042443C">
            <w:r w:rsidRPr="00347C7F">
              <w:t>Few actions</w:t>
            </w:r>
          </w:p>
        </w:tc>
      </w:tr>
      <w:tr w:rsidR="0042443C" w:rsidRPr="00F634FB" w14:paraId="105E77CC"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9C8E7F7" w14:textId="77777777" w:rsidR="0042443C" w:rsidRPr="00F634FB" w:rsidRDefault="0042443C" w:rsidP="0042443C">
            <w:r w:rsidRPr="00F634FB">
              <w:t>SemanticDecayAgent</w:t>
            </w:r>
          </w:p>
        </w:tc>
        <w:tc>
          <w:tcPr>
            <w:tcW w:w="4540" w:type="dxa"/>
            <w:tcBorders>
              <w:top w:val="single" w:sz="4" w:space="0" w:color="9BC2E6"/>
              <w:left w:val="nil"/>
              <w:bottom w:val="nil"/>
              <w:right w:val="nil"/>
            </w:tcBorders>
            <w:shd w:val="clear" w:color="DDEBF7" w:fill="DDEBF7"/>
            <w:noWrap/>
          </w:tcPr>
          <w:p w14:paraId="0B77DCCE" w14:textId="53562853" w:rsidR="0042443C" w:rsidRPr="00F634FB" w:rsidRDefault="0042443C" w:rsidP="0042443C">
            <w:r w:rsidRPr="00347C7F">
              <w:t>Normalised semantic change</w:t>
            </w:r>
          </w:p>
        </w:tc>
      </w:tr>
      <w:tr w:rsidR="0042443C" w:rsidRPr="00F634FB" w14:paraId="37B4F186"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3267FFD" w14:textId="77777777" w:rsidR="0042443C" w:rsidRPr="00F634FB" w:rsidRDefault="0042443C" w:rsidP="0042443C">
            <w:r w:rsidRPr="00F634FB">
              <w:t>SemanticLevelAgent</w:t>
            </w:r>
          </w:p>
        </w:tc>
        <w:tc>
          <w:tcPr>
            <w:tcW w:w="4540" w:type="dxa"/>
            <w:tcBorders>
              <w:top w:val="single" w:sz="4" w:space="0" w:color="9BC2E6"/>
              <w:left w:val="nil"/>
              <w:bottom w:val="nil"/>
              <w:right w:val="nil"/>
            </w:tcBorders>
            <w:shd w:val="clear" w:color="auto" w:fill="auto"/>
            <w:noWrap/>
          </w:tcPr>
          <w:p w14:paraId="4708CD33" w14:textId="2B55D0CB" w:rsidR="0042443C" w:rsidRPr="00F634FB" w:rsidRDefault="0042443C" w:rsidP="0042443C">
            <w:r w:rsidRPr="00347C7F">
              <w:t>aware human in the process</w:t>
            </w:r>
          </w:p>
        </w:tc>
      </w:tr>
      <w:tr w:rsidR="0042443C" w:rsidRPr="00F634FB" w14:paraId="173110A0" w14:textId="77777777" w:rsidTr="0042443C">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33A26CE9" w14:textId="77777777" w:rsidR="0042443C" w:rsidRPr="00F634FB" w:rsidRDefault="0042443C" w:rsidP="0042443C">
            <w:r w:rsidRPr="00F634FB">
              <w:t>SemanticPlausibilityAgent</w:t>
            </w:r>
          </w:p>
        </w:tc>
        <w:tc>
          <w:tcPr>
            <w:tcW w:w="4540" w:type="dxa"/>
            <w:tcBorders>
              <w:top w:val="single" w:sz="4" w:space="0" w:color="9BC2E6"/>
              <w:left w:val="nil"/>
              <w:bottom w:val="single" w:sz="4" w:space="0" w:color="9BC2E6"/>
              <w:right w:val="nil"/>
            </w:tcBorders>
            <w:shd w:val="clear" w:color="DDEBF7" w:fill="DDEBF7"/>
            <w:noWrap/>
          </w:tcPr>
          <w:p w14:paraId="7938E834" w14:textId="1637D104" w:rsidR="0042443C" w:rsidRPr="00F634FB" w:rsidRDefault="0042443C" w:rsidP="0042443C">
            <w:r w:rsidRPr="00347C7F">
              <w:t>Lingustic imitation</w:t>
            </w:r>
          </w:p>
        </w:tc>
      </w:tr>
    </w:tbl>
    <w:p w14:paraId="08844F32" w14:textId="0FD92335" w:rsidR="00DD3C4B" w:rsidRDefault="00DD3C4B" w:rsidP="002220D2"/>
    <w:p w14:paraId="1828688C" w14:textId="765A550D" w:rsidR="00DD3C4B" w:rsidRDefault="00DD3C4B">
      <w:pPr>
        <w:jc w:val="left"/>
      </w:pPr>
    </w:p>
    <w:p w14:paraId="3A740463" w14:textId="77777777" w:rsidR="001B32AB" w:rsidRPr="00F634FB" w:rsidRDefault="001B32AB" w:rsidP="002220D2"/>
    <w:p w14:paraId="5EC84D14" w14:textId="2E0D90C9" w:rsidR="001B32AB" w:rsidRPr="00F634FB" w:rsidRDefault="00DD3C4B" w:rsidP="002220D2">
      <w:pPr>
        <w:pStyle w:val="Heading3"/>
      </w:pPr>
      <w:r w:rsidRPr="00DD3C4B">
        <w:lastRenderedPageBreak/>
        <w:t>Data Versioning</w:t>
      </w:r>
    </w:p>
    <w:tbl>
      <w:tblPr>
        <w:tblW w:w="7881" w:type="dxa"/>
        <w:tblLook w:val="04A0" w:firstRow="1" w:lastRow="0" w:firstColumn="1" w:lastColumn="0" w:noHBand="0" w:noVBand="1"/>
      </w:tblPr>
      <w:tblGrid>
        <w:gridCol w:w="3921"/>
        <w:gridCol w:w="3960"/>
      </w:tblGrid>
      <w:tr w:rsidR="001B32AB" w:rsidRPr="00F634FB" w14:paraId="568C6134" w14:textId="77777777" w:rsidTr="0042443C">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2C530699" w14:textId="77777777" w:rsidR="001B32AB" w:rsidRPr="00F634FB" w:rsidRDefault="001B32AB" w:rsidP="002220D2">
            <w:r w:rsidRPr="00F634FB">
              <w:t>Dimension</w:t>
            </w:r>
          </w:p>
        </w:tc>
        <w:tc>
          <w:tcPr>
            <w:tcW w:w="3960" w:type="dxa"/>
            <w:tcBorders>
              <w:top w:val="single" w:sz="4" w:space="0" w:color="9BC2E6"/>
              <w:left w:val="nil"/>
              <w:bottom w:val="nil"/>
              <w:right w:val="nil"/>
            </w:tcBorders>
            <w:shd w:val="clear" w:color="5B9BD5" w:fill="5B9BD5"/>
            <w:noWrap/>
            <w:vAlign w:val="bottom"/>
            <w:hideMark/>
          </w:tcPr>
          <w:p w14:paraId="0830E34B" w14:textId="711EB88F" w:rsidR="001B32AB" w:rsidRPr="00F634FB" w:rsidRDefault="00DD3C4B" w:rsidP="002220D2">
            <w:r w:rsidRPr="00DD3C4B">
              <w:t>Data Versioning</w:t>
            </w:r>
          </w:p>
        </w:tc>
      </w:tr>
      <w:tr w:rsidR="0042443C" w:rsidRPr="00F634FB" w14:paraId="427F8893"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279E121" w14:textId="77777777" w:rsidR="0042443C" w:rsidRPr="00F634FB" w:rsidRDefault="0042443C" w:rsidP="0042443C">
            <w:r w:rsidRPr="00F634FB">
              <w:t>Relevance</w:t>
            </w:r>
          </w:p>
        </w:tc>
        <w:tc>
          <w:tcPr>
            <w:tcW w:w="3960" w:type="dxa"/>
            <w:tcBorders>
              <w:top w:val="single" w:sz="4" w:space="0" w:color="9BC2E6"/>
              <w:left w:val="nil"/>
              <w:bottom w:val="nil"/>
              <w:right w:val="nil"/>
            </w:tcBorders>
            <w:shd w:val="clear" w:color="DDEBF7" w:fill="DDEBF7"/>
            <w:noWrap/>
          </w:tcPr>
          <w:p w14:paraId="78BE95A3" w14:textId="1BE12C70" w:rsidR="0042443C" w:rsidRPr="00F634FB" w:rsidRDefault="0042443C" w:rsidP="0042443C">
            <w:r w:rsidRPr="00FC3A10">
              <w:t>nuisances</w:t>
            </w:r>
          </w:p>
        </w:tc>
      </w:tr>
      <w:tr w:rsidR="0042443C" w:rsidRPr="00F634FB" w14:paraId="1D2595C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1A73AB5" w14:textId="77777777" w:rsidR="0042443C" w:rsidRPr="00F634FB" w:rsidRDefault="0042443C" w:rsidP="0042443C">
            <w:r w:rsidRPr="00F634FB">
              <w:t>TimeMediatorAct</w:t>
            </w:r>
          </w:p>
        </w:tc>
        <w:tc>
          <w:tcPr>
            <w:tcW w:w="3960" w:type="dxa"/>
            <w:tcBorders>
              <w:top w:val="single" w:sz="4" w:space="0" w:color="9BC2E6"/>
              <w:left w:val="nil"/>
              <w:bottom w:val="nil"/>
              <w:right w:val="nil"/>
            </w:tcBorders>
            <w:shd w:val="clear" w:color="auto" w:fill="auto"/>
            <w:noWrap/>
          </w:tcPr>
          <w:p w14:paraId="7783FA48" w14:textId="287298AF" w:rsidR="0042443C" w:rsidRPr="00F634FB" w:rsidRDefault="0042443C" w:rsidP="0042443C">
            <w:r w:rsidRPr="00FC3A10">
              <w:t>months</w:t>
            </w:r>
          </w:p>
        </w:tc>
      </w:tr>
      <w:tr w:rsidR="0042443C" w:rsidRPr="00F634FB" w14:paraId="45F00172"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45EF528D" w14:textId="77777777" w:rsidR="0042443C" w:rsidRPr="00F634FB" w:rsidRDefault="0042443C" w:rsidP="0042443C">
            <w:r w:rsidRPr="00F634FB">
              <w:t>AnomalyTypeDetection</w:t>
            </w:r>
          </w:p>
        </w:tc>
        <w:tc>
          <w:tcPr>
            <w:tcW w:w="3960" w:type="dxa"/>
            <w:tcBorders>
              <w:top w:val="single" w:sz="4" w:space="0" w:color="9BC2E6"/>
              <w:left w:val="nil"/>
              <w:bottom w:val="nil"/>
              <w:right w:val="nil"/>
            </w:tcBorders>
            <w:shd w:val="clear" w:color="DDEBF7" w:fill="DDEBF7"/>
            <w:noWrap/>
          </w:tcPr>
          <w:p w14:paraId="093EB69B" w14:textId="4F583CCD" w:rsidR="0042443C" w:rsidRPr="00F634FB" w:rsidRDefault="0042443C" w:rsidP="0042443C">
            <w:r w:rsidRPr="00FC3A10">
              <w:t>Known unknown (wide range)</w:t>
            </w:r>
          </w:p>
        </w:tc>
      </w:tr>
      <w:tr w:rsidR="0042443C" w:rsidRPr="00F634FB" w14:paraId="189A428C"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374418A" w14:textId="77777777" w:rsidR="0042443C" w:rsidRPr="00F634FB" w:rsidRDefault="0042443C" w:rsidP="0042443C">
            <w:r w:rsidRPr="00F634FB">
              <w:t>AnomalyDetectionFrequency</w:t>
            </w:r>
          </w:p>
        </w:tc>
        <w:tc>
          <w:tcPr>
            <w:tcW w:w="3960" w:type="dxa"/>
            <w:tcBorders>
              <w:top w:val="single" w:sz="4" w:space="0" w:color="9BC2E6"/>
              <w:left w:val="nil"/>
              <w:bottom w:val="nil"/>
              <w:right w:val="nil"/>
            </w:tcBorders>
            <w:shd w:val="clear" w:color="auto" w:fill="auto"/>
            <w:noWrap/>
          </w:tcPr>
          <w:p w14:paraId="3E031DC7" w14:textId="07216C67" w:rsidR="0042443C" w:rsidRPr="00F634FB" w:rsidRDefault="0042443C" w:rsidP="0042443C">
            <w:r w:rsidRPr="00FC3A10">
              <w:t>short period detection</w:t>
            </w:r>
          </w:p>
        </w:tc>
      </w:tr>
      <w:tr w:rsidR="0042443C" w:rsidRPr="00F634FB" w14:paraId="7C14E98E"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0F7B3DF" w14:textId="77777777" w:rsidR="0042443C" w:rsidRPr="00F634FB" w:rsidRDefault="0042443C" w:rsidP="0042443C">
            <w:r w:rsidRPr="00F634FB">
              <w:t>SemanticLevelMediator</w:t>
            </w:r>
          </w:p>
        </w:tc>
        <w:tc>
          <w:tcPr>
            <w:tcW w:w="3960" w:type="dxa"/>
            <w:tcBorders>
              <w:top w:val="single" w:sz="4" w:space="0" w:color="9BC2E6"/>
              <w:left w:val="nil"/>
              <w:bottom w:val="nil"/>
              <w:right w:val="nil"/>
            </w:tcBorders>
            <w:shd w:val="clear" w:color="DDEBF7" w:fill="DDEBF7"/>
            <w:noWrap/>
          </w:tcPr>
          <w:p w14:paraId="69BC68FF" w14:textId="28485C6C" w:rsidR="0042443C" w:rsidRPr="00F634FB" w:rsidRDefault="0042443C" w:rsidP="0042443C">
            <w:r w:rsidRPr="00FC3A10">
              <w:t>expert human in the process</w:t>
            </w:r>
          </w:p>
        </w:tc>
      </w:tr>
      <w:tr w:rsidR="0042443C" w:rsidRPr="00F634FB" w14:paraId="203FF3F5"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950F481" w14:textId="77777777" w:rsidR="0042443C" w:rsidRPr="00F634FB" w:rsidRDefault="0042443C" w:rsidP="0042443C">
            <w:r w:rsidRPr="00F634FB">
              <w:t>RemediationMechanisms</w:t>
            </w:r>
          </w:p>
        </w:tc>
        <w:tc>
          <w:tcPr>
            <w:tcW w:w="3960" w:type="dxa"/>
            <w:tcBorders>
              <w:top w:val="single" w:sz="4" w:space="0" w:color="9BC2E6"/>
              <w:left w:val="nil"/>
              <w:bottom w:val="nil"/>
              <w:right w:val="nil"/>
            </w:tcBorders>
            <w:shd w:val="clear" w:color="auto" w:fill="auto"/>
            <w:noWrap/>
          </w:tcPr>
          <w:p w14:paraId="41C0E5E2" w14:textId="7B0E6D21" w:rsidR="0042443C" w:rsidRPr="00F634FB" w:rsidRDefault="0042443C" w:rsidP="0042443C">
            <w:r w:rsidRPr="00FC3A10">
              <w:t>as soon as possible</w:t>
            </w:r>
          </w:p>
        </w:tc>
      </w:tr>
      <w:tr w:rsidR="0042443C" w:rsidRPr="00F634FB" w14:paraId="14DE1E1E"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07EC436" w14:textId="77777777" w:rsidR="0042443C" w:rsidRPr="00F634FB" w:rsidRDefault="0042443C" w:rsidP="0042443C">
            <w:r w:rsidRPr="00F634FB">
              <w:t>SemanticLevelReceiver</w:t>
            </w:r>
          </w:p>
        </w:tc>
        <w:tc>
          <w:tcPr>
            <w:tcW w:w="3960" w:type="dxa"/>
            <w:tcBorders>
              <w:top w:val="single" w:sz="4" w:space="0" w:color="9BC2E6"/>
              <w:left w:val="nil"/>
              <w:bottom w:val="nil"/>
              <w:right w:val="nil"/>
            </w:tcBorders>
            <w:shd w:val="clear" w:color="DDEBF7" w:fill="DDEBF7"/>
            <w:noWrap/>
          </w:tcPr>
          <w:p w14:paraId="2A3A2D07" w14:textId="737D7948" w:rsidR="0042443C" w:rsidRPr="00F634FB" w:rsidRDefault="0042443C" w:rsidP="0042443C">
            <w:r w:rsidRPr="00FC3A10">
              <w:t>proficient</w:t>
            </w:r>
          </w:p>
        </w:tc>
      </w:tr>
      <w:tr w:rsidR="0042443C" w:rsidRPr="00F634FB" w14:paraId="7D73EE7C"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8361DB2" w14:textId="77777777" w:rsidR="0042443C" w:rsidRPr="00F634FB" w:rsidRDefault="0042443C" w:rsidP="0042443C">
            <w:r w:rsidRPr="00F634FB">
              <w:t>DensityVariablesEnvironment</w:t>
            </w:r>
          </w:p>
        </w:tc>
        <w:tc>
          <w:tcPr>
            <w:tcW w:w="3960" w:type="dxa"/>
            <w:tcBorders>
              <w:top w:val="single" w:sz="4" w:space="0" w:color="9BC2E6"/>
              <w:left w:val="nil"/>
              <w:bottom w:val="nil"/>
              <w:right w:val="nil"/>
            </w:tcBorders>
            <w:shd w:val="clear" w:color="auto" w:fill="auto"/>
            <w:noWrap/>
          </w:tcPr>
          <w:p w14:paraId="3F1E035D" w14:textId="2FA2A762" w:rsidR="0042443C" w:rsidRPr="00F634FB" w:rsidRDefault="0042443C" w:rsidP="0042443C">
            <w:r w:rsidRPr="00FC3A10">
              <w:t>more known variables</w:t>
            </w:r>
          </w:p>
        </w:tc>
      </w:tr>
      <w:tr w:rsidR="0042443C" w:rsidRPr="00F634FB" w14:paraId="56F6741B"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390F3DF" w14:textId="77777777" w:rsidR="0042443C" w:rsidRPr="00F634FB" w:rsidRDefault="0042443C" w:rsidP="0042443C">
            <w:r w:rsidRPr="00F634FB">
              <w:t>DensityReceivers</w:t>
            </w:r>
          </w:p>
        </w:tc>
        <w:tc>
          <w:tcPr>
            <w:tcW w:w="3960" w:type="dxa"/>
            <w:tcBorders>
              <w:top w:val="single" w:sz="4" w:space="0" w:color="9BC2E6"/>
              <w:left w:val="nil"/>
              <w:bottom w:val="nil"/>
              <w:right w:val="nil"/>
            </w:tcBorders>
            <w:shd w:val="clear" w:color="DDEBF7" w:fill="DDEBF7"/>
            <w:noWrap/>
          </w:tcPr>
          <w:p w14:paraId="4AE89059" w14:textId="0DFC278E" w:rsidR="0042443C" w:rsidRPr="00F634FB" w:rsidRDefault="0042443C" w:rsidP="0042443C">
            <w:r w:rsidRPr="00FC3A10">
              <w:t>no human involved</w:t>
            </w:r>
          </w:p>
        </w:tc>
      </w:tr>
      <w:tr w:rsidR="0042443C" w:rsidRPr="00F634FB" w14:paraId="3E65ABD1"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7D11E7A" w14:textId="77777777" w:rsidR="0042443C" w:rsidRPr="00F634FB" w:rsidRDefault="0042443C" w:rsidP="0042443C">
            <w:r w:rsidRPr="00F634FB">
              <w:t>LevelAccessibilityEnvironment</w:t>
            </w:r>
          </w:p>
        </w:tc>
        <w:tc>
          <w:tcPr>
            <w:tcW w:w="3960" w:type="dxa"/>
            <w:tcBorders>
              <w:top w:val="single" w:sz="4" w:space="0" w:color="9BC2E6"/>
              <w:left w:val="nil"/>
              <w:bottom w:val="nil"/>
              <w:right w:val="nil"/>
            </w:tcBorders>
            <w:shd w:val="clear" w:color="auto" w:fill="auto"/>
            <w:noWrap/>
          </w:tcPr>
          <w:p w14:paraId="3C8B1306" w14:textId="1D863AF8" w:rsidR="0042443C" w:rsidRPr="00F634FB" w:rsidRDefault="0042443C" w:rsidP="0042443C">
            <w:r w:rsidRPr="00FC3A10">
              <w:t>more known variables</w:t>
            </w:r>
          </w:p>
        </w:tc>
      </w:tr>
      <w:tr w:rsidR="0042443C" w:rsidRPr="00F634FB" w14:paraId="30D873AD"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D7D3436" w14:textId="77777777" w:rsidR="0042443C" w:rsidRPr="00F634FB" w:rsidRDefault="0042443C" w:rsidP="0042443C">
            <w:r w:rsidRPr="00F634FB">
              <w:t>LevelDeterminationEnvironment</w:t>
            </w:r>
          </w:p>
        </w:tc>
        <w:tc>
          <w:tcPr>
            <w:tcW w:w="3960" w:type="dxa"/>
            <w:tcBorders>
              <w:top w:val="single" w:sz="4" w:space="0" w:color="9BC2E6"/>
              <w:left w:val="nil"/>
              <w:bottom w:val="nil"/>
              <w:right w:val="nil"/>
            </w:tcBorders>
            <w:shd w:val="clear" w:color="DDEBF7" w:fill="DDEBF7"/>
            <w:noWrap/>
          </w:tcPr>
          <w:p w14:paraId="2748D9CE" w14:textId="41910167" w:rsidR="0042443C" w:rsidRPr="00F634FB" w:rsidRDefault="0042443C" w:rsidP="0042443C">
            <w:r w:rsidRPr="00FC3A10">
              <w:t>Hybrid</w:t>
            </w:r>
          </w:p>
        </w:tc>
      </w:tr>
      <w:tr w:rsidR="0042443C" w:rsidRPr="00F634FB" w14:paraId="623D71C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ADA8464" w14:textId="77777777" w:rsidR="0042443C" w:rsidRPr="00F634FB" w:rsidRDefault="0042443C" w:rsidP="0042443C">
            <w:r w:rsidRPr="00F634FB">
              <w:t>LevelStationarityEnvironment</w:t>
            </w:r>
          </w:p>
        </w:tc>
        <w:tc>
          <w:tcPr>
            <w:tcW w:w="3960" w:type="dxa"/>
            <w:tcBorders>
              <w:top w:val="single" w:sz="4" w:space="0" w:color="9BC2E6"/>
              <w:left w:val="nil"/>
              <w:bottom w:val="nil"/>
              <w:right w:val="nil"/>
            </w:tcBorders>
            <w:shd w:val="clear" w:color="auto" w:fill="auto"/>
            <w:noWrap/>
          </w:tcPr>
          <w:p w14:paraId="2C15FAA6" w14:textId="72EFA6EE" w:rsidR="0042443C" w:rsidRPr="00F634FB" w:rsidRDefault="0042443C" w:rsidP="0042443C">
            <w:r w:rsidRPr="00FC3A10">
              <w:t>Slight impact on the environment</w:t>
            </w:r>
          </w:p>
        </w:tc>
      </w:tr>
      <w:tr w:rsidR="0042443C" w:rsidRPr="00F634FB" w14:paraId="0C6E98F4"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A4266A2" w14:textId="77777777" w:rsidR="0042443C" w:rsidRPr="00F634FB" w:rsidRDefault="0042443C" w:rsidP="0042443C">
            <w:r w:rsidRPr="00F634FB">
              <w:t>QuantityActionsEnvironment</w:t>
            </w:r>
          </w:p>
        </w:tc>
        <w:tc>
          <w:tcPr>
            <w:tcW w:w="3960" w:type="dxa"/>
            <w:tcBorders>
              <w:top w:val="single" w:sz="4" w:space="0" w:color="9BC2E6"/>
              <w:left w:val="nil"/>
              <w:bottom w:val="nil"/>
              <w:right w:val="nil"/>
            </w:tcBorders>
            <w:shd w:val="clear" w:color="DDEBF7" w:fill="DDEBF7"/>
            <w:noWrap/>
          </w:tcPr>
          <w:p w14:paraId="10684D6A" w14:textId="6EE3E27B" w:rsidR="0042443C" w:rsidRPr="00F634FB" w:rsidRDefault="0042443C" w:rsidP="0042443C">
            <w:r w:rsidRPr="00FC3A10">
              <w:t>a limited number of actions</w:t>
            </w:r>
          </w:p>
        </w:tc>
      </w:tr>
      <w:tr w:rsidR="0042443C" w:rsidRPr="00F634FB" w14:paraId="5464917D"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09EE7A06" w14:textId="77777777" w:rsidR="0042443C" w:rsidRPr="00F634FB" w:rsidRDefault="0042443C" w:rsidP="0042443C">
            <w:r w:rsidRPr="00F634FB">
              <w:t>SemanticDecayReceiver</w:t>
            </w:r>
          </w:p>
        </w:tc>
        <w:tc>
          <w:tcPr>
            <w:tcW w:w="3960" w:type="dxa"/>
            <w:tcBorders>
              <w:top w:val="single" w:sz="4" w:space="0" w:color="9BC2E6"/>
              <w:left w:val="nil"/>
              <w:bottom w:val="nil"/>
              <w:right w:val="nil"/>
            </w:tcBorders>
            <w:shd w:val="clear" w:color="auto" w:fill="auto"/>
            <w:noWrap/>
          </w:tcPr>
          <w:p w14:paraId="1CCBE032" w14:textId="377489C9" w:rsidR="0042443C" w:rsidRPr="00F634FB" w:rsidRDefault="0042443C" w:rsidP="0042443C">
            <w:r w:rsidRPr="00FC3A10">
              <w:t>Slight semantic change</w:t>
            </w:r>
          </w:p>
        </w:tc>
      </w:tr>
      <w:tr w:rsidR="0042443C" w:rsidRPr="00F634FB" w14:paraId="417F9366"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12E5283" w14:textId="77777777" w:rsidR="0042443C" w:rsidRPr="00F634FB" w:rsidRDefault="0042443C" w:rsidP="0042443C">
            <w:r w:rsidRPr="00F634FB">
              <w:t>SemanticVariabilityReceivers</w:t>
            </w:r>
          </w:p>
        </w:tc>
        <w:tc>
          <w:tcPr>
            <w:tcW w:w="3960" w:type="dxa"/>
            <w:tcBorders>
              <w:top w:val="single" w:sz="4" w:space="0" w:color="9BC2E6"/>
              <w:left w:val="nil"/>
              <w:bottom w:val="nil"/>
              <w:right w:val="nil"/>
            </w:tcBorders>
            <w:shd w:val="clear" w:color="DDEBF7" w:fill="DDEBF7"/>
            <w:noWrap/>
          </w:tcPr>
          <w:p w14:paraId="592026DB" w14:textId="0CD6BCAA" w:rsidR="0042443C" w:rsidRPr="00F634FB" w:rsidRDefault="0042443C" w:rsidP="0042443C">
            <w:r w:rsidRPr="00FC3A10">
              <w:t>Semantic community</w:t>
            </w:r>
          </w:p>
        </w:tc>
      </w:tr>
      <w:tr w:rsidR="0042443C" w:rsidRPr="00F634FB" w14:paraId="040500F5"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64682D9" w14:textId="77777777" w:rsidR="0042443C" w:rsidRPr="00F634FB" w:rsidRDefault="0042443C" w:rsidP="0042443C">
            <w:r w:rsidRPr="00F634FB">
              <w:t>TimeReceiverAct</w:t>
            </w:r>
          </w:p>
        </w:tc>
        <w:tc>
          <w:tcPr>
            <w:tcW w:w="3960" w:type="dxa"/>
            <w:tcBorders>
              <w:top w:val="single" w:sz="4" w:space="0" w:color="9BC2E6"/>
              <w:left w:val="nil"/>
              <w:bottom w:val="nil"/>
              <w:right w:val="nil"/>
            </w:tcBorders>
            <w:shd w:val="clear" w:color="auto" w:fill="auto"/>
            <w:noWrap/>
          </w:tcPr>
          <w:p w14:paraId="6A16B405" w14:textId="251074AA" w:rsidR="0042443C" w:rsidRPr="00F634FB" w:rsidRDefault="0042443C" w:rsidP="0042443C">
            <w:r w:rsidRPr="00FC3A10">
              <w:t>months</w:t>
            </w:r>
          </w:p>
        </w:tc>
      </w:tr>
      <w:tr w:rsidR="0042443C" w:rsidRPr="00F634FB" w14:paraId="530738CD"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4F026203" w14:textId="77777777" w:rsidR="0042443C" w:rsidRPr="00F634FB" w:rsidRDefault="0042443C" w:rsidP="0042443C">
            <w:r w:rsidRPr="00F634FB">
              <w:t>DensityAgents</w:t>
            </w:r>
          </w:p>
        </w:tc>
        <w:tc>
          <w:tcPr>
            <w:tcW w:w="3960" w:type="dxa"/>
            <w:tcBorders>
              <w:top w:val="single" w:sz="4" w:space="0" w:color="9BC2E6"/>
              <w:left w:val="nil"/>
              <w:bottom w:val="nil"/>
              <w:right w:val="nil"/>
            </w:tcBorders>
            <w:shd w:val="clear" w:color="DDEBF7" w:fill="DDEBF7"/>
            <w:noWrap/>
          </w:tcPr>
          <w:p w14:paraId="2976F0F9" w14:textId="03586C5D" w:rsidR="0042443C" w:rsidRPr="00F634FB" w:rsidRDefault="0042443C" w:rsidP="0042443C">
            <w:r w:rsidRPr="00FC3A10">
              <w:t>Single agent</w:t>
            </w:r>
          </w:p>
        </w:tc>
      </w:tr>
      <w:tr w:rsidR="0042443C" w:rsidRPr="00F634FB" w14:paraId="6E415472"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71B0117" w14:textId="77777777" w:rsidR="0042443C" w:rsidRPr="00F634FB" w:rsidRDefault="0042443C" w:rsidP="0042443C">
            <w:r w:rsidRPr="00F634FB">
              <w:t>QuantityImplementableActions</w:t>
            </w:r>
          </w:p>
        </w:tc>
        <w:tc>
          <w:tcPr>
            <w:tcW w:w="3960" w:type="dxa"/>
            <w:tcBorders>
              <w:top w:val="single" w:sz="4" w:space="0" w:color="9BC2E6"/>
              <w:left w:val="nil"/>
              <w:bottom w:val="nil"/>
              <w:right w:val="nil"/>
            </w:tcBorders>
            <w:shd w:val="clear" w:color="auto" w:fill="auto"/>
            <w:noWrap/>
          </w:tcPr>
          <w:p w14:paraId="4205A96B" w14:textId="7241CDA6" w:rsidR="0042443C" w:rsidRPr="00F634FB" w:rsidRDefault="0042443C" w:rsidP="0042443C">
            <w:r w:rsidRPr="00FC3A10">
              <w:t>Few actions</w:t>
            </w:r>
          </w:p>
        </w:tc>
      </w:tr>
      <w:tr w:rsidR="0042443C" w:rsidRPr="00F634FB" w14:paraId="512914A0"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B518CCD" w14:textId="77777777" w:rsidR="0042443C" w:rsidRPr="00F634FB" w:rsidRDefault="0042443C" w:rsidP="0042443C">
            <w:r w:rsidRPr="00F634FB">
              <w:t>SemanticDecayAgent</w:t>
            </w:r>
          </w:p>
        </w:tc>
        <w:tc>
          <w:tcPr>
            <w:tcW w:w="3960" w:type="dxa"/>
            <w:tcBorders>
              <w:top w:val="single" w:sz="4" w:space="0" w:color="9BC2E6"/>
              <w:left w:val="nil"/>
              <w:bottom w:val="nil"/>
              <w:right w:val="nil"/>
            </w:tcBorders>
            <w:shd w:val="clear" w:color="DDEBF7" w:fill="DDEBF7"/>
            <w:noWrap/>
          </w:tcPr>
          <w:p w14:paraId="62938A2F" w14:textId="617B5D67" w:rsidR="0042443C" w:rsidRPr="00F634FB" w:rsidRDefault="0042443C" w:rsidP="0042443C">
            <w:r w:rsidRPr="00FC3A10">
              <w:t>Slight semantic change</w:t>
            </w:r>
          </w:p>
        </w:tc>
      </w:tr>
      <w:tr w:rsidR="0042443C" w:rsidRPr="00F634FB" w14:paraId="7FCC8346"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0091904" w14:textId="77777777" w:rsidR="0042443C" w:rsidRPr="00F634FB" w:rsidRDefault="0042443C" w:rsidP="0042443C">
            <w:r w:rsidRPr="00F634FB">
              <w:t>SemanticLevelAgent</w:t>
            </w:r>
          </w:p>
        </w:tc>
        <w:tc>
          <w:tcPr>
            <w:tcW w:w="3960" w:type="dxa"/>
            <w:tcBorders>
              <w:top w:val="single" w:sz="4" w:space="0" w:color="9BC2E6"/>
              <w:left w:val="nil"/>
              <w:bottom w:val="nil"/>
              <w:right w:val="nil"/>
            </w:tcBorders>
            <w:shd w:val="clear" w:color="auto" w:fill="auto"/>
            <w:noWrap/>
          </w:tcPr>
          <w:p w14:paraId="68116E97" w14:textId="54BB1B3F" w:rsidR="0042443C" w:rsidRPr="00F634FB" w:rsidRDefault="0042443C" w:rsidP="0042443C">
            <w:r w:rsidRPr="00FC3A10">
              <w:t>expert human in the process</w:t>
            </w:r>
          </w:p>
        </w:tc>
      </w:tr>
      <w:tr w:rsidR="0042443C" w:rsidRPr="00F634FB" w14:paraId="79DFF11A" w14:textId="77777777" w:rsidTr="0042443C">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63D50E43" w14:textId="77777777" w:rsidR="0042443C" w:rsidRPr="00F634FB" w:rsidRDefault="0042443C" w:rsidP="0042443C">
            <w:r w:rsidRPr="00F634FB">
              <w:t>SemanticPlausibilityAgent</w:t>
            </w:r>
          </w:p>
        </w:tc>
        <w:tc>
          <w:tcPr>
            <w:tcW w:w="3960" w:type="dxa"/>
            <w:tcBorders>
              <w:top w:val="single" w:sz="4" w:space="0" w:color="9BC2E6"/>
              <w:left w:val="nil"/>
              <w:bottom w:val="single" w:sz="4" w:space="0" w:color="9BC2E6"/>
              <w:right w:val="nil"/>
            </w:tcBorders>
            <w:shd w:val="clear" w:color="DDEBF7" w:fill="DDEBF7"/>
            <w:noWrap/>
          </w:tcPr>
          <w:p w14:paraId="7F9107AA" w14:textId="29113022" w:rsidR="0042443C" w:rsidRPr="00F634FB" w:rsidRDefault="0042443C" w:rsidP="0042443C">
            <w:r w:rsidRPr="00FC3A10">
              <w:t>No imitation (AI is clearly recognisable)</w:t>
            </w:r>
          </w:p>
        </w:tc>
      </w:tr>
    </w:tbl>
    <w:p w14:paraId="1B09D294" w14:textId="4AE596F2" w:rsidR="001B32AB" w:rsidRPr="00F634FB" w:rsidRDefault="001B32AB" w:rsidP="002220D2"/>
    <w:p w14:paraId="0FE393C7" w14:textId="77777777" w:rsidR="001B32AB" w:rsidRPr="00F634FB" w:rsidRDefault="001B32AB" w:rsidP="002220D2"/>
    <w:p w14:paraId="26905587" w14:textId="1A0AF274" w:rsidR="001B32AB" w:rsidRPr="00F634FB" w:rsidRDefault="00DD3C4B" w:rsidP="002220D2">
      <w:pPr>
        <w:pStyle w:val="Heading3"/>
      </w:pPr>
      <w:r w:rsidRPr="00DD3C4B">
        <w:lastRenderedPageBreak/>
        <w:t>Data Split</w:t>
      </w:r>
      <w:r w:rsidR="001B32AB" w:rsidRPr="00F634FB">
        <w:t xml:space="preserve"> </w:t>
      </w:r>
    </w:p>
    <w:tbl>
      <w:tblPr>
        <w:tblW w:w="8461" w:type="dxa"/>
        <w:tblLook w:val="04A0" w:firstRow="1" w:lastRow="0" w:firstColumn="1" w:lastColumn="0" w:noHBand="0" w:noVBand="1"/>
      </w:tblPr>
      <w:tblGrid>
        <w:gridCol w:w="3921"/>
        <w:gridCol w:w="4540"/>
      </w:tblGrid>
      <w:tr w:rsidR="001B32AB" w:rsidRPr="00F634FB" w14:paraId="7E984E1E" w14:textId="77777777" w:rsidTr="0042443C">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0B67927E" w14:textId="77777777" w:rsidR="001B32AB" w:rsidRPr="00F634FB" w:rsidRDefault="001B32AB" w:rsidP="002220D2">
            <w:r w:rsidRPr="00F634FB">
              <w:t>Dimension</w:t>
            </w:r>
          </w:p>
        </w:tc>
        <w:tc>
          <w:tcPr>
            <w:tcW w:w="4540" w:type="dxa"/>
            <w:tcBorders>
              <w:top w:val="single" w:sz="4" w:space="0" w:color="9BC2E6"/>
              <w:left w:val="nil"/>
              <w:bottom w:val="nil"/>
              <w:right w:val="single" w:sz="4" w:space="0" w:color="9BC2E6"/>
            </w:tcBorders>
            <w:shd w:val="clear" w:color="5B9BD5" w:fill="5B9BD5"/>
            <w:noWrap/>
            <w:vAlign w:val="bottom"/>
            <w:hideMark/>
          </w:tcPr>
          <w:p w14:paraId="1F6B9DFA" w14:textId="63B4674A" w:rsidR="001B32AB" w:rsidRPr="00F634FB" w:rsidRDefault="00DD3C4B" w:rsidP="002220D2">
            <w:r w:rsidRPr="00DD3C4B">
              <w:t>Data Split</w:t>
            </w:r>
          </w:p>
        </w:tc>
      </w:tr>
      <w:tr w:rsidR="0042443C" w:rsidRPr="00F634FB" w14:paraId="2B95C4AD"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3F9CDFC" w14:textId="77777777" w:rsidR="0042443C" w:rsidRPr="00F634FB" w:rsidRDefault="0042443C" w:rsidP="0042443C">
            <w:r w:rsidRPr="00F634FB">
              <w:t>Relevance</w:t>
            </w:r>
          </w:p>
        </w:tc>
        <w:tc>
          <w:tcPr>
            <w:tcW w:w="4540" w:type="dxa"/>
            <w:tcBorders>
              <w:top w:val="single" w:sz="4" w:space="0" w:color="9BC2E6"/>
              <w:left w:val="nil"/>
              <w:bottom w:val="nil"/>
              <w:right w:val="single" w:sz="4" w:space="0" w:color="9BC2E6"/>
            </w:tcBorders>
            <w:shd w:val="clear" w:color="DDEBF7" w:fill="DDEBF7"/>
            <w:noWrap/>
          </w:tcPr>
          <w:p w14:paraId="11600468" w14:textId="7BC71179" w:rsidR="0042443C" w:rsidRPr="00F634FB" w:rsidRDefault="0042443C" w:rsidP="0042443C">
            <w:r w:rsidRPr="00EA30D7">
              <w:t>none</w:t>
            </w:r>
          </w:p>
        </w:tc>
      </w:tr>
      <w:tr w:rsidR="0042443C" w:rsidRPr="00F634FB" w14:paraId="07DE81F8"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BA6F1D9" w14:textId="77777777" w:rsidR="0042443C" w:rsidRPr="00F634FB" w:rsidRDefault="0042443C" w:rsidP="0042443C">
            <w:r w:rsidRPr="00F634FB">
              <w:t>TimeMediatorAct</w:t>
            </w:r>
          </w:p>
        </w:tc>
        <w:tc>
          <w:tcPr>
            <w:tcW w:w="4540" w:type="dxa"/>
            <w:tcBorders>
              <w:top w:val="single" w:sz="4" w:space="0" w:color="9BC2E6"/>
              <w:left w:val="nil"/>
              <w:bottom w:val="nil"/>
              <w:right w:val="single" w:sz="4" w:space="0" w:color="9BC2E6"/>
            </w:tcBorders>
            <w:shd w:val="clear" w:color="auto" w:fill="auto"/>
            <w:noWrap/>
          </w:tcPr>
          <w:p w14:paraId="3E98D2DF" w14:textId="1EF65348" w:rsidR="0042443C" w:rsidRPr="00F634FB" w:rsidRDefault="0042443C" w:rsidP="0042443C">
            <w:r w:rsidRPr="00EA30D7">
              <w:t>months</w:t>
            </w:r>
          </w:p>
        </w:tc>
      </w:tr>
      <w:tr w:rsidR="0042443C" w:rsidRPr="00F634FB" w14:paraId="1B88730F"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E2CA91C" w14:textId="77777777" w:rsidR="0042443C" w:rsidRPr="00F634FB" w:rsidRDefault="0042443C" w:rsidP="0042443C">
            <w:r w:rsidRPr="00F634FB">
              <w:t>AnomalyTypeDetection</w:t>
            </w:r>
          </w:p>
        </w:tc>
        <w:tc>
          <w:tcPr>
            <w:tcW w:w="4540" w:type="dxa"/>
            <w:tcBorders>
              <w:top w:val="single" w:sz="4" w:space="0" w:color="9BC2E6"/>
              <w:left w:val="nil"/>
              <w:bottom w:val="nil"/>
              <w:right w:val="single" w:sz="4" w:space="0" w:color="9BC2E6"/>
            </w:tcBorders>
            <w:shd w:val="clear" w:color="DDEBF7" w:fill="DDEBF7"/>
            <w:noWrap/>
          </w:tcPr>
          <w:p w14:paraId="126082D9" w14:textId="6AE5C29A" w:rsidR="0042443C" w:rsidRPr="00F634FB" w:rsidRDefault="0042443C" w:rsidP="0042443C">
            <w:r w:rsidRPr="00EA30D7">
              <w:t>Known unknown (wide range)</w:t>
            </w:r>
          </w:p>
        </w:tc>
      </w:tr>
      <w:tr w:rsidR="0042443C" w:rsidRPr="00F634FB" w14:paraId="053D512D"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CB2D114" w14:textId="77777777" w:rsidR="0042443C" w:rsidRPr="00F634FB" w:rsidRDefault="0042443C" w:rsidP="0042443C">
            <w:r w:rsidRPr="00F634FB">
              <w:t>AnomalyDetectionFrequency</w:t>
            </w:r>
          </w:p>
        </w:tc>
        <w:tc>
          <w:tcPr>
            <w:tcW w:w="4540" w:type="dxa"/>
            <w:tcBorders>
              <w:top w:val="single" w:sz="4" w:space="0" w:color="9BC2E6"/>
              <w:left w:val="nil"/>
              <w:bottom w:val="nil"/>
              <w:right w:val="single" w:sz="4" w:space="0" w:color="9BC2E6"/>
            </w:tcBorders>
            <w:shd w:val="clear" w:color="auto" w:fill="auto"/>
            <w:noWrap/>
          </w:tcPr>
          <w:p w14:paraId="530BC2CF" w14:textId="0B6778CC" w:rsidR="0042443C" w:rsidRPr="00F634FB" w:rsidRDefault="0042443C" w:rsidP="0042443C">
            <w:r w:rsidRPr="00EA30D7">
              <w:t>short period detection</w:t>
            </w:r>
          </w:p>
        </w:tc>
      </w:tr>
      <w:tr w:rsidR="0042443C" w:rsidRPr="00F634FB" w14:paraId="5EE0E381"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C5FD3E3" w14:textId="77777777" w:rsidR="0042443C" w:rsidRPr="00F634FB" w:rsidRDefault="0042443C" w:rsidP="0042443C">
            <w:r w:rsidRPr="00F634FB">
              <w:t>SemanticLevelMediator</w:t>
            </w:r>
          </w:p>
        </w:tc>
        <w:tc>
          <w:tcPr>
            <w:tcW w:w="4540" w:type="dxa"/>
            <w:tcBorders>
              <w:top w:val="single" w:sz="4" w:space="0" w:color="9BC2E6"/>
              <w:left w:val="nil"/>
              <w:bottom w:val="nil"/>
              <w:right w:val="single" w:sz="4" w:space="0" w:color="9BC2E6"/>
            </w:tcBorders>
            <w:shd w:val="clear" w:color="DDEBF7" w:fill="DDEBF7"/>
            <w:noWrap/>
          </w:tcPr>
          <w:p w14:paraId="23506935" w14:textId="1B91DE7D" w:rsidR="0042443C" w:rsidRPr="00F634FB" w:rsidRDefault="0042443C" w:rsidP="0042443C">
            <w:r w:rsidRPr="00EA30D7">
              <w:t>expert human in the process</w:t>
            </w:r>
          </w:p>
        </w:tc>
      </w:tr>
      <w:tr w:rsidR="0042443C" w:rsidRPr="00F634FB" w14:paraId="45D80A1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484B01D" w14:textId="77777777" w:rsidR="0042443C" w:rsidRPr="00F634FB" w:rsidRDefault="0042443C" w:rsidP="0042443C">
            <w:r w:rsidRPr="00F634FB">
              <w:t>RemediationMechanisms</w:t>
            </w:r>
          </w:p>
        </w:tc>
        <w:tc>
          <w:tcPr>
            <w:tcW w:w="4540" w:type="dxa"/>
            <w:tcBorders>
              <w:top w:val="single" w:sz="4" w:space="0" w:color="9BC2E6"/>
              <w:left w:val="nil"/>
              <w:bottom w:val="nil"/>
              <w:right w:val="single" w:sz="4" w:space="0" w:color="9BC2E6"/>
            </w:tcBorders>
            <w:shd w:val="clear" w:color="auto" w:fill="auto"/>
            <w:noWrap/>
          </w:tcPr>
          <w:p w14:paraId="21654A17" w14:textId="4611139D" w:rsidR="0042443C" w:rsidRPr="00F634FB" w:rsidRDefault="0042443C" w:rsidP="0042443C">
            <w:r w:rsidRPr="00EA30D7">
              <w:t>as soon as possible</w:t>
            </w:r>
          </w:p>
        </w:tc>
      </w:tr>
      <w:tr w:rsidR="0042443C" w:rsidRPr="00F634FB" w14:paraId="4D0430D8"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0C07842D" w14:textId="77777777" w:rsidR="0042443C" w:rsidRPr="00F634FB" w:rsidRDefault="0042443C" w:rsidP="0042443C">
            <w:r w:rsidRPr="00F634FB">
              <w:t>SemanticLevelReceiver</w:t>
            </w:r>
          </w:p>
        </w:tc>
        <w:tc>
          <w:tcPr>
            <w:tcW w:w="4540" w:type="dxa"/>
            <w:tcBorders>
              <w:top w:val="single" w:sz="4" w:space="0" w:color="9BC2E6"/>
              <w:left w:val="nil"/>
              <w:bottom w:val="nil"/>
              <w:right w:val="single" w:sz="4" w:space="0" w:color="9BC2E6"/>
            </w:tcBorders>
            <w:shd w:val="clear" w:color="DDEBF7" w:fill="DDEBF7"/>
            <w:noWrap/>
          </w:tcPr>
          <w:p w14:paraId="17665CD6" w14:textId="182A3C57" w:rsidR="0042443C" w:rsidRPr="00F634FB" w:rsidRDefault="0042443C" w:rsidP="0042443C">
            <w:r w:rsidRPr="00EA30D7">
              <w:t>proficient</w:t>
            </w:r>
          </w:p>
        </w:tc>
      </w:tr>
      <w:tr w:rsidR="0042443C" w:rsidRPr="00F634FB" w14:paraId="3E6060AE"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4D2A3AA" w14:textId="77777777" w:rsidR="0042443C" w:rsidRPr="00F634FB" w:rsidRDefault="0042443C" w:rsidP="0042443C">
            <w:r w:rsidRPr="00F634FB">
              <w:t>DensityVariablesEnvironment</w:t>
            </w:r>
          </w:p>
        </w:tc>
        <w:tc>
          <w:tcPr>
            <w:tcW w:w="4540" w:type="dxa"/>
            <w:tcBorders>
              <w:top w:val="single" w:sz="4" w:space="0" w:color="9BC2E6"/>
              <w:left w:val="nil"/>
              <w:bottom w:val="nil"/>
              <w:right w:val="single" w:sz="4" w:space="0" w:color="9BC2E6"/>
            </w:tcBorders>
            <w:shd w:val="clear" w:color="auto" w:fill="auto"/>
            <w:noWrap/>
          </w:tcPr>
          <w:p w14:paraId="0FDD7864" w14:textId="275981F7" w:rsidR="0042443C" w:rsidRPr="00F634FB" w:rsidRDefault="0042443C" w:rsidP="0042443C">
            <w:r w:rsidRPr="00EA30D7">
              <w:t>more known variables</w:t>
            </w:r>
          </w:p>
        </w:tc>
      </w:tr>
      <w:tr w:rsidR="0042443C" w:rsidRPr="00F634FB" w14:paraId="63E995F1"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269D093" w14:textId="77777777" w:rsidR="0042443C" w:rsidRPr="00F634FB" w:rsidRDefault="0042443C" w:rsidP="0042443C">
            <w:r w:rsidRPr="00F634FB">
              <w:t>DensityReceivers</w:t>
            </w:r>
          </w:p>
        </w:tc>
        <w:tc>
          <w:tcPr>
            <w:tcW w:w="4540" w:type="dxa"/>
            <w:tcBorders>
              <w:top w:val="single" w:sz="4" w:space="0" w:color="9BC2E6"/>
              <w:left w:val="nil"/>
              <w:bottom w:val="nil"/>
              <w:right w:val="single" w:sz="4" w:space="0" w:color="9BC2E6"/>
            </w:tcBorders>
            <w:shd w:val="clear" w:color="DDEBF7" w:fill="DDEBF7"/>
            <w:noWrap/>
          </w:tcPr>
          <w:p w14:paraId="00735752" w14:textId="2FDBA897" w:rsidR="0042443C" w:rsidRPr="00F634FB" w:rsidRDefault="0042443C" w:rsidP="0042443C">
            <w:r w:rsidRPr="00EA30D7">
              <w:t>no human involved</w:t>
            </w:r>
          </w:p>
        </w:tc>
      </w:tr>
      <w:tr w:rsidR="0042443C" w:rsidRPr="00F634FB" w14:paraId="14386ADC"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32A1E63" w14:textId="77777777" w:rsidR="0042443C" w:rsidRPr="00F634FB" w:rsidRDefault="0042443C" w:rsidP="0042443C">
            <w:r w:rsidRPr="00F634FB">
              <w:t>LevelAccessibilityEnvironment</w:t>
            </w:r>
          </w:p>
        </w:tc>
        <w:tc>
          <w:tcPr>
            <w:tcW w:w="4540" w:type="dxa"/>
            <w:tcBorders>
              <w:top w:val="single" w:sz="4" w:space="0" w:color="9BC2E6"/>
              <w:left w:val="nil"/>
              <w:bottom w:val="nil"/>
              <w:right w:val="single" w:sz="4" w:space="0" w:color="9BC2E6"/>
            </w:tcBorders>
            <w:shd w:val="clear" w:color="auto" w:fill="auto"/>
            <w:noWrap/>
          </w:tcPr>
          <w:p w14:paraId="51DC871E" w14:textId="18DF63C0" w:rsidR="0042443C" w:rsidRPr="00F634FB" w:rsidRDefault="0042443C" w:rsidP="0042443C">
            <w:r w:rsidRPr="00EA30D7">
              <w:t>more known variables</w:t>
            </w:r>
          </w:p>
        </w:tc>
      </w:tr>
      <w:tr w:rsidR="0042443C" w:rsidRPr="00F634FB" w14:paraId="134B998F"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3682F0C" w14:textId="77777777" w:rsidR="0042443C" w:rsidRPr="00F634FB" w:rsidRDefault="0042443C" w:rsidP="0042443C">
            <w:r w:rsidRPr="00F634FB">
              <w:t>LevelDeterminationEnvironment</w:t>
            </w:r>
          </w:p>
        </w:tc>
        <w:tc>
          <w:tcPr>
            <w:tcW w:w="4540" w:type="dxa"/>
            <w:tcBorders>
              <w:top w:val="single" w:sz="4" w:space="0" w:color="9BC2E6"/>
              <w:left w:val="nil"/>
              <w:bottom w:val="nil"/>
              <w:right w:val="single" w:sz="4" w:space="0" w:color="9BC2E6"/>
            </w:tcBorders>
            <w:shd w:val="clear" w:color="DDEBF7" w:fill="DDEBF7"/>
            <w:noWrap/>
          </w:tcPr>
          <w:p w14:paraId="5EE1B0E1" w14:textId="4D028DBF" w:rsidR="0042443C" w:rsidRPr="00F634FB" w:rsidRDefault="0042443C" w:rsidP="0042443C">
            <w:r w:rsidRPr="00EA30D7">
              <w:t>With some non-deterministic consequences</w:t>
            </w:r>
          </w:p>
        </w:tc>
      </w:tr>
      <w:tr w:rsidR="0042443C" w:rsidRPr="00F634FB" w14:paraId="1042A461"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64EB30D" w14:textId="77777777" w:rsidR="0042443C" w:rsidRPr="00F634FB" w:rsidRDefault="0042443C" w:rsidP="0042443C">
            <w:r w:rsidRPr="00F634FB">
              <w:t>LevelStationarityEnvironment</w:t>
            </w:r>
          </w:p>
        </w:tc>
        <w:tc>
          <w:tcPr>
            <w:tcW w:w="4540" w:type="dxa"/>
            <w:tcBorders>
              <w:top w:val="single" w:sz="4" w:space="0" w:color="9BC2E6"/>
              <w:left w:val="nil"/>
              <w:bottom w:val="nil"/>
              <w:right w:val="single" w:sz="4" w:space="0" w:color="9BC2E6"/>
            </w:tcBorders>
            <w:shd w:val="clear" w:color="auto" w:fill="auto"/>
            <w:noWrap/>
          </w:tcPr>
          <w:p w14:paraId="2437EB17" w14:textId="7604BFC9" w:rsidR="0042443C" w:rsidRPr="00F634FB" w:rsidRDefault="0042443C" w:rsidP="0042443C">
            <w:r w:rsidRPr="00EA30D7">
              <w:t>Slight impact on the environment</w:t>
            </w:r>
          </w:p>
        </w:tc>
      </w:tr>
      <w:tr w:rsidR="0042443C" w:rsidRPr="00F634FB" w14:paraId="034F2121"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7A8DA9A" w14:textId="77777777" w:rsidR="0042443C" w:rsidRPr="00F634FB" w:rsidRDefault="0042443C" w:rsidP="0042443C">
            <w:r w:rsidRPr="00F634FB">
              <w:t>QuantityActionsEnvironment</w:t>
            </w:r>
          </w:p>
        </w:tc>
        <w:tc>
          <w:tcPr>
            <w:tcW w:w="4540" w:type="dxa"/>
            <w:tcBorders>
              <w:top w:val="single" w:sz="4" w:space="0" w:color="9BC2E6"/>
              <w:left w:val="nil"/>
              <w:bottom w:val="nil"/>
              <w:right w:val="single" w:sz="4" w:space="0" w:color="9BC2E6"/>
            </w:tcBorders>
            <w:shd w:val="clear" w:color="DDEBF7" w:fill="DDEBF7"/>
            <w:noWrap/>
          </w:tcPr>
          <w:p w14:paraId="53D73D15" w14:textId="2F3E7556" w:rsidR="0042443C" w:rsidRPr="00F634FB" w:rsidRDefault="0042443C" w:rsidP="0042443C">
            <w:r w:rsidRPr="00EA30D7">
              <w:t>a limited number of actions</w:t>
            </w:r>
          </w:p>
        </w:tc>
      </w:tr>
      <w:tr w:rsidR="0042443C" w:rsidRPr="00F634FB" w14:paraId="76082913"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0DB6A1F1" w14:textId="77777777" w:rsidR="0042443C" w:rsidRPr="00F634FB" w:rsidRDefault="0042443C" w:rsidP="0042443C">
            <w:r w:rsidRPr="00F634FB">
              <w:t>SemanticDecayReceiver</w:t>
            </w:r>
          </w:p>
        </w:tc>
        <w:tc>
          <w:tcPr>
            <w:tcW w:w="4540" w:type="dxa"/>
            <w:tcBorders>
              <w:top w:val="single" w:sz="4" w:space="0" w:color="9BC2E6"/>
              <w:left w:val="nil"/>
              <w:bottom w:val="nil"/>
              <w:right w:val="single" w:sz="4" w:space="0" w:color="9BC2E6"/>
            </w:tcBorders>
            <w:shd w:val="clear" w:color="auto" w:fill="auto"/>
            <w:noWrap/>
          </w:tcPr>
          <w:p w14:paraId="326F61D0" w14:textId="0A282CB4" w:rsidR="0042443C" w:rsidRPr="00F634FB" w:rsidRDefault="0042443C" w:rsidP="0042443C">
            <w:r w:rsidRPr="00EA30D7">
              <w:t>Slight semantic change</w:t>
            </w:r>
          </w:p>
        </w:tc>
      </w:tr>
      <w:tr w:rsidR="0042443C" w:rsidRPr="00F634FB" w14:paraId="4C5A1B14"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21CA6CE" w14:textId="77777777" w:rsidR="0042443C" w:rsidRPr="00F634FB" w:rsidRDefault="0042443C" w:rsidP="0042443C">
            <w:r w:rsidRPr="00F634FB">
              <w:t>SemanticVariabilityReceivers</w:t>
            </w:r>
          </w:p>
        </w:tc>
        <w:tc>
          <w:tcPr>
            <w:tcW w:w="4540" w:type="dxa"/>
            <w:tcBorders>
              <w:top w:val="single" w:sz="4" w:space="0" w:color="9BC2E6"/>
              <w:left w:val="nil"/>
              <w:bottom w:val="nil"/>
              <w:right w:val="single" w:sz="4" w:space="0" w:color="9BC2E6"/>
            </w:tcBorders>
            <w:shd w:val="clear" w:color="DDEBF7" w:fill="DDEBF7"/>
            <w:noWrap/>
          </w:tcPr>
          <w:p w14:paraId="1037EBB4" w14:textId="42479B4E" w:rsidR="0042443C" w:rsidRPr="00F634FB" w:rsidRDefault="0042443C" w:rsidP="0042443C">
            <w:r w:rsidRPr="00EA30D7">
              <w:t>Narrow and uniform semantics</w:t>
            </w:r>
          </w:p>
        </w:tc>
      </w:tr>
      <w:tr w:rsidR="0042443C" w:rsidRPr="00F634FB" w14:paraId="7AB28018"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7CD9B11" w14:textId="77777777" w:rsidR="0042443C" w:rsidRPr="00F634FB" w:rsidRDefault="0042443C" w:rsidP="0042443C">
            <w:r w:rsidRPr="00F634FB">
              <w:t>TimeReceiverAct</w:t>
            </w:r>
          </w:p>
        </w:tc>
        <w:tc>
          <w:tcPr>
            <w:tcW w:w="4540" w:type="dxa"/>
            <w:tcBorders>
              <w:top w:val="single" w:sz="4" w:space="0" w:color="9BC2E6"/>
              <w:left w:val="nil"/>
              <w:bottom w:val="nil"/>
              <w:right w:val="single" w:sz="4" w:space="0" w:color="9BC2E6"/>
            </w:tcBorders>
            <w:shd w:val="clear" w:color="auto" w:fill="auto"/>
            <w:noWrap/>
          </w:tcPr>
          <w:p w14:paraId="65C2BBFB" w14:textId="501DD5BA" w:rsidR="0042443C" w:rsidRPr="00F634FB" w:rsidRDefault="0042443C" w:rsidP="0042443C">
            <w:r w:rsidRPr="00EA30D7">
              <w:t>months</w:t>
            </w:r>
          </w:p>
        </w:tc>
      </w:tr>
      <w:tr w:rsidR="0042443C" w:rsidRPr="00F634FB" w14:paraId="7612B005"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CE918D9" w14:textId="77777777" w:rsidR="0042443C" w:rsidRPr="00F634FB" w:rsidRDefault="0042443C" w:rsidP="0042443C">
            <w:r w:rsidRPr="00F634FB">
              <w:t>DensityAgents</w:t>
            </w:r>
          </w:p>
        </w:tc>
        <w:tc>
          <w:tcPr>
            <w:tcW w:w="4540" w:type="dxa"/>
            <w:tcBorders>
              <w:top w:val="single" w:sz="4" w:space="0" w:color="9BC2E6"/>
              <w:left w:val="nil"/>
              <w:bottom w:val="nil"/>
              <w:right w:val="single" w:sz="4" w:space="0" w:color="9BC2E6"/>
            </w:tcBorders>
            <w:shd w:val="clear" w:color="DDEBF7" w:fill="DDEBF7"/>
            <w:noWrap/>
          </w:tcPr>
          <w:p w14:paraId="056B07B0" w14:textId="239D2AF8" w:rsidR="0042443C" w:rsidRPr="00F634FB" w:rsidRDefault="0042443C" w:rsidP="0042443C">
            <w:r w:rsidRPr="00EA30D7">
              <w:t>Single agent</w:t>
            </w:r>
          </w:p>
        </w:tc>
      </w:tr>
      <w:tr w:rsidR="0042443C" w:rsidRPr="00F634FB" w14:paraId="40BBA331"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5F79BCA" w14:textId="77777777" w:rsidR="0042443C" w:rsidRPr="00F634FB" w:rsidRDefault="0042443C" w:rsidP="0042443C">
            <w:r w:rsidRPr="00F634FB">
              <w:t>QuantityImplementableActions</w:t>
            </w:r>
          </w:p>
        </w:tc>
        <w:tc>
          <w:tcPr>
            <w:tcW w:w="4540" w:type="dxa"/>
            <w:tcBorders>
              <w:top w:val="single" w:sz="4" w:space="0" w:color="9BC2E6"/>
              <w:left w:val="nil"/>
              <w:bottom w:val="nil"/>
              <w:right w:val="single" w:sz="4" w:space="0" w:color="9BC2E6"/>
            </w:tcBorders>
            <w:shd w:val="clear" w:color="auto" w:fill="auto"/>
            <w:noWrap/>
          </w:tcPr>
          <w:p w14:paraId="4720647B" w14:textId="5F86433C" w:rsidR="0042443C" w:rsidRPr="00F634FB" w:rsidRDefault="0042443C" w:rsidP="0042443C">
            <w:r w:rsidRPr="00EA30D7">
              <w:t>Few actions</w:t>
            </w:r>
          </w:p>
        </w:tc>
      </w:tr>
      <w:tr w:rsidR="0042443C" w:rsidRPr="00F634FB" w14:paraId="1C19DC6A"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97066D7" w14:textId="77777777" w:rsidR="0042443C" w:rsidRPr="00F634FB" w:rsidRDefault="0042443C" w:rsidP="0042443C">
            <w:r w:rsidRPr="00F634FB">
              <w:t>SemanticDecayAgent</w:t>
            </w:r>
          </w:p>
        </w:tc>
        <w:tc>
          <w:tcPr>
            <w:tcW w:w="4540" w:type="dxa"/>
            <w:tcBorders>
              <w:top w:val="single" w:sz="4" w:space="0" w:color="9BC2E6"/>
              <w:left w:val="nil"/>
              <w:bottom w:val="nil"/>
              <w:right w:val="single" w:sz="4" w:space="0" w:color="9BC2E6"/>
            </w:tcBorders>
            <w:shd w:val="clear" w:color="DDEBF7" w:fill="DDEBF7"/>
            <w:noWrap/>
          </w:tcPr>
          <w:p w14:paraId="6826305A" w14:textId="3CCE3827" w:rsidR="0042443C" w:rsidRPr="00F634FB" w:rsidRDefault="0042443C" w:rsidP="0042443C">
            <w:r w:rsidRPr="00EA30D7">
              <w:t>Slight semantic change</w:t>
            </w:r>
          </w:p>
        </w:tc>
      </w:tr>
      <w:tr w:rsidR="0042443C" w:rsidRPr="00F634FB" w14:paraId="57BF9F7C"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729A1AE" w14:textId="77777777" w:rsidR="0042443C" w:rsidRPr="00F634FB" w:rsidRDefault="0042443C" w:rsidP="0042443C">
            <w:r w:rsidRPr="00F634FB">
              <w:t>SemanticLevelAgent</w:t>
            </w:r>
          </w:p>
        </w:tc>
        <w:tc>
          <w:tcPr>
            <w:tcW w:w="4540" w:type="dxa"/>
            <w:tcBorders>
              <w:top w:val="single" w:sz="4" w:space="0" w:color="9BC2E6"/>
              <w:left w:val="nil"/>
              <w:bottom w:val="nil"/>
              <w:right w:val="single" w:sz="4" w:space="0" w:color="9BC2E6"/>
            </w:tcBorders>
            <w:shd w:val="clear" w:color="auto" w:fill="auto"/>
            <w:noWrap/>
          </w:tcPr>
          <w:p w14:paraId="032C5B85" w14:textId="4E4D0476" w:rsidR="0042443C" w:rsidRPr="00F634FB" w:rsidRDefault="0042443C" w:rsidP="0042443C">
            <w:r w:rsidRPr="00EA30D7">
              <w:t>expert human in the process</w:t>
            </w:r>
          </w:p>
        </w:tc>
      </w:tr>
      <w:tr w:rsidR="0042443C" w:rsidRPr="00F634FB" w14:paraId="13F1611A" w14:textId="77777777" w:rsidTr="0042443C">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6D562B4B" w14:textId="77777777" w:rsidR="0042443C" w:rsidRPr="00F634FB" w:rsidRDefault="0042443C" w:rsidP="0042443C">
            <w:r w:rsidRPr="00F634FB">
              <w:t>SemanticPlausibilityAgent</w:t>
            </w:r>
          </w:p>
        </w:tc>
        <w:tc>
          <w:tcPr>
            <w:tcW w:w="4540" w:type="dxa"/>
            <w:tcBorders>
              <w:top w:val="single" w:sz="4" w:space="0" w:color="9BC2E6"/>
              <w:left w:val="nil"/>
              <w:bottom w:val="single" w:sz="4" w:space="0" w:color="9BC2E6"/>
              <w:right w:val="single" w:sz="4" w:space="0" w:color="9BC2E6"/>
            </w:tcBorders>
            <w:shd w:val="clear" w:color="DDEBF7" w:fill="DDEBF7"/>
            <w:noWrap/>
          </w:tcPr>
          <w:p w14:paraId="1DC7C586" w14:textId="7BB109F7" w:rsidR="0042443C" w:rsidRPr="00F634FB" w:rsidRDefault="0042443C" w:rsidP="0042443C">
            <w:r w:rsidRPr="00EA30D7">
              <w:t>No imitation (AI is clearly recognisable)</w:t>
            </w:r>
          </w:p>
        </w:tc>
      </w:tr>
    </w:tbl>
    <w:p w14:paraId="242D09F6" w14:textId="537D5BC2" w:rsidR="00417F0B" w:rsidRDefault="00417F0B" w:rsidP="002220D2"/>
    <w:p w14:paraId="0B047BD0" w14:textId="77777777" w:rsidR="00DD3C4B" w:rsidRDefault="00DD3C4B" w:rsidP="002220D2"/>
    <w:p w14:paraId="486191B9" w14:textId="09B9644A" w:rsidR="00DD3C4B" w:rsidRDefault="00DD3C4B" w:rsidP="00DD3C4B">
      <w:pPr>
        <w:pStyle w:val="Heading3"/>
      </w:pPr>
      <w:r w:rsidRPr="00DD3C4B">
        <w:lastRenderedPageBreak/>
        <w:t>CNN - Convolutional Neural Networks</w:t>
      </w:r>
    </w:p>
    <w:p w14:paraId="2ED014BF" w14:textId="5E781C41" w:rsidR="00DD3C4B" w:rsidRPr="00F634FB" w:rsidRDefault="00DD3C4B" w:rsidP="00DD3C4B"/>
    <w:tbl>
      <w:tblPr>
        <w:tblW w:w="8501" w:type="dxa"/>
        <w:tblLook w:val="04A0" w:firstRow="1" w:lastRow="0" w:firstColumn="1" w:lastColumn="0" w:noHBand="0" w:noVBand="1"/>
      </w:tblPr>
      <w:tblGrid>
        <w:gridCol w:w="3921"/>
        <w:gridCol w:w="4580"/>
      </w:tblGrid>
      <w:tr w:rsidR="00DD3C4B" w:rsidRPr="00F634FB" w14:paraId="6D74534F" w14:textId="77777777" w:rsidTr="0042443C">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7FB8BC06" w14:textId="77777777" w:rsidR="00DD3C4B" w:rsidRPr="00F634FB" w:rsidRDefault="00DD3C4B" w:rsidP="00B037E5">
            <w:r w:rsidRPr="00F634FB">
              <w:t>Dimension</w:t>
            </w:r>
          </w:p>
        </w:tc>
        <w:tc>
          <w:tcPr>
            <w:tcW w:w="4580" w:type="dxa"/>
            <w:tcBorders>
              <w:top w:val="single" w:sz="4" w:space="0" w:color="9BC2E6"/>
              <w:left w:val="nil"/>
              <w:bottom w:val="nil"/>
              <w:right w:val="nil"/>
            </w:tcBorders>
            <w:shd w:val="clear" w:color="5B9BD5" w:fill="5B9BD5"/>
            <w:noWrap/>
            <w:vAlign w:val="bottom"/>
            <w:hideMark/>
          </w:tcPr>
          <w:p w14:paraId="6D122DCF" w14:textId="73EDF26F" w:rsidR="00DD3C4B" w:rsidRPr="00F634FB" w:rsidRDefault="00DD3C4B" w:rsidP="00B037E5">
            <w:r w:rsidRPr="00DD3C4B">
              <w:t>CNN - Convolutional Neural Networks</w:t>
            </w:r>
          </w:p>
        </w:tc>
      </w:tr>
      <w:tr w:rsidR="0042443C" w:rsidRPr="00F634FB" w14:paraId="0C43775E"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2ACFA4F" w14:textId="77777777" w:rsidR="0042443C" w:rsidRPr="00F634FB" w:rsidRDefault="0042443C" w:rsidP="0042443C">
            <w:r w:rsidRPr="00F634FB">
              <w:t>Relevance</w:t>
            </w:r>
          </w:p>
        </w:tc>
        <w:tc>
          <w:tcPr>
            <w:tcW w:w="4580" w:type="dxa"/>
            <w:tcBorders>
              <w:top w:val="single" w:sz="4" w:space="0" w:color="9BC2E6"/>
              <w:left w:val="nil"/>
              <w:bottom w:val="nil"/>
              <w:right w:val="nil"/>
            </w:tcBorders>
            <w:shd w:val="clear" w:color="DDEBF7" w:fill="DDEBF7"/>
            <w:noWrap/>
          </w:tcPr>
          <w:p w14:paraId="610B5EDF" w14:textId="5543D953" w:rsidR="0042443C" w:rsidRPr="00F634FB" w:rsidRDefault="0042443C" w:rsidP="0042443C">
            <w:r w:rsidRPr="00C83B35">
              <w:t>nuisances</w:t>
            </w:r>
          </w:p>
        </w:tc>
      </w:tr>
      <w:tr w:rsidR="0042443C" w:rsidRPr="00F634FB" w14:paraId="2F6EF3B9"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3470946" w14:textId="77777777" w:rsidR="0042443C" w:rsidRPr="00F634FB" w:rsidRDefault="0042443C" w:rsidP="0042443C">
            <w:r w:rsidRPr="00F634FB">
              <w:t>TimeMediatorAct</w:t>
            </w:r>
          </w:p>
        </w:tc>
        <w:tc>
          <w:tcPr>
            <w:tcW w:w="4580" w:type="dxa"/>
            <w:tcBorders>
              <w:top w:val="single" w:sz="4" w:space="0" w:color="9BC2E6"/>
              <w:left w:val="nil"/>
              <w:bottom w:val="nil"/>
              <w:right w:val="nil"/>
            </w:tcBorders>
            <w:shd w:val="clear" w:color="auto" w:fill="auto"/>
            <w:noWrap/>
          </w:tcPr>
          <w:p w14:paraId="273B77C8" w14:textId="26F5376B" w:rsidR="0042443C" w:rsidRPr="00F634FB" w:rsidRDefault="0042443C" w:rsidP="0042443C">
            <w:r w:rsidRPr="00C83B35">
              <w:t>months</w:t>
            </w:r>
          </w:p>
        </w:tc>
      </w:tr>
      <w:tr w:rsidR="0042443C" w:rsidRPr="00F634FB" w14:paraId="2B04F155"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4E88BF4C" w14:textId="77777777" w:rsidR="0042443C" w:rsidRPr="00F634FB" w:rsidRDefault="0042443C" w:rsidP="0042443C">
            <w:r w:rsidRPr="00F634FB">
              <w:t>AnomalyTypeDetection</w:t>
            </w:r>
          </w:p>
        </w:tc>
        <w:tc>
          <w:tcPr>
            <w:tcW w:w="4580" w:type="dxa"/>
            <w:tcBorders>
              <w:top w:val="single" w:sz="4" w:space="0" w:color="9BC2E6"/>
              <w:left w:val="nil"/>
              <w:bottom w:val="nil"/>
              <w:right w:val="nil"/>
            </w:tcBorders>
            <w:shd w:val="clear" w:color="DDEBF7" w:fill="DDEBF7"/>
            <w:noWrap/>
          </w:tcPr>
          <w:p w14:paraId="6F1F9E33" w14:textId="285BDDC9" w:rsidR="0042443C" w:rsidRPr="00F634FB" w:rsidRDefault="0042443C" w:rsidP="0042443C">
            <w:r w:rsidRPr="00C83B35">
              <w:t>Known unknown (narrow range)</w:t>
            </w:r>
          </w:p>
        </w:tc>
      </w:tr>
      <w:tr w:rsidR="0042443C" w:rsidRPr="00F634FB" w14:paraId="5BBB54AA"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7AB0572" w14:textId="77777777" w:rsidR="0042443C" w:rsidRPr="00F634FB" w:rsidRDefault="0042443C" w:rsidP="0042443C">
            <w:r w:rsidRPr="00F634FB">
              <w:t>AnomalyDetectionFrequency</w:t>
            </w:r>
          </w:p>
        </w:tc>
        <w:tc>
          <w:tcPr>
            <w:tcW w:w="4580" w:type="dxa"/>
            <w:tcBorders>
              <w:top w:val="single" w:sz="4" w:space="0" w:color="9BC2E6"/>
              <w:left w:val="nil"/>
              <w:bottom w:val="nil"/>
              <w:right w:val="nil"/>
            </w:tcBorders>
            <w:shd w:val="clear" w:color="auto" w:fill="auto"/>
            <w:noWrap/>
          </w:tcPr>
          <w:p w14:paraId="76FCCFC3" w14:textId="675840A8" w:rsidR="0042443C" w:rsidRPr="00F634FB" w:rsidRDefault="0042443C" w:rsidP="0042443C">
            <w:r w:rsidRPr="00C83B35">
              <w:t>short period detection</w:t>
            </w:r>
          </w:p>
        </w:tc>
      </w:tr>
      <w:tr w:rsidR="0042443C" w:rsidRPr="00F634FB" w14:paraId="07949A72"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CABDC18" w14:textId="77777777" w:rsidR="0042443C" w:rsidRPr="00F634FB" w:rsidRDefault="0042443C" w:rsidP="0042443C">
            <w:r w:rsidRPr="00F634FB">
              <w:t>SemanticLevelMediator</w:t>
            </w:r>
          </w:p>
        </w:tc>
        <w:tc>
          <w:tcPr>
            <w:tcW w:w="4580" w:type="dxa"/>
            <w:tcBorders>
              <w:top w:val="single" w:sz="4" w:space="0" w:color="9BC2E6"/>
              <w:left w:val="nil"/>
              <w:bottom w:val="nil"/>
              <w:right w:val="nil"/>
            </w:tcBorders>
            <w:shd w:val="clear" w:color="DDEBF7" w:fill="DDEBF7"/>
            <w:noWrap/>
          </w:tcPr>
          <w:p w14:paraId="2827527F" w14:textId="3FB568AA" w:rsidR="0042443C" w:rsidRPr="00F634FB" w:rsidRDefault="0042443C" w:rsidP="0042443C">
            <w:r w:rsidRPr="00C83B35">
              <w:t>expert human in the process</w:t>
            </w:r>
          </w:p>
        </w:tc>
      </w:tr>
      <w:tr w:rsidR="0042443C" w:rsidRPr="00F634FB" w14:paraId="15BC981D"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6AF5C5C1" w14:textId="77777777" w:rsidR="0042443C" w:rsidRPr="00F634FB" w:rsidRDefault="0042443C" w:rsidP="0042443C">
            <w:r w:rsidRPr="00F634FB">
              <w:t>RemediationMechanisms</w:t>
            </w:r>
          </w:p>
        </w:tc>
        <w:tc>
          <w:tcPr>
            <w:tcW w:w="4580" w:type="dxa"/>
            <w:tcBorders>
              <w:top w:val="single" w:sz="4" w:space="0" w:color="9BC2E6"/>
              <w:left w:val="nil"/>
              <w:bottom w:val="nil"/>
              <w:right w:val="nil"/>
            </w:tcBorders>
            <w:shd w:val="clear" w:color="auto" w:fill="auto"/>
            <w:noWrap/>
          </w:tcPr>
          <w:p w14:paraId="71B05BBF" w14:textId="2D7D105C" w:rsidR="0042443C" w:rsidRPr="00F634FB" w:rsidRDefault="0042443C" w:rsidP="0042443C">
            <w:r w:rsidRPr="00C83B35">
              <w:t>as soon as possible</w:t>
            </w:r>
          </w:p>
        </w:tc>
      </w:tr>
      <w:tr w:rsidR="0042443C" w:rsidRPr="00F634FB" w14:paraId="369009C3"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F244F65" w14:textId="77777777" w:rsidR="0042443C" w:rsidRPr="00F634FB" w:rsidRDefault="0042443C" w:rsidP="0042443C">
            <w:r w:rsidRPr="00F634FB">
              <w:t>SemanticLevelReceiver</w:t>
            </w:r>
          </w:p>
        </w:tc>
        <w:tc>
          <w:tcPr>
            <w:tcW w:w="4580" w:type="dxa"/>
            <w:tcBorders>
              <w:top w:val="single" w:sz="4" w:space="0" w:color="9BC2E6"/>
              <w:left w:val="nil"/>
              <w:bottom w:val="nil"/>
              <w:right w:val="nil"/>
            </w:tcBorders>
            <w:shd w:val="clear" w:color="DDEBF7" w:fill="DDEBF7"/>
            <w:noWrap/>
          </w:tcPr>
          <w:p w14:paraId="2F06E51B" w14:textId="31E961A7" w:rsidR="0042443C" w:rsidRPr="00F634FB" w:rsidRDefault="0042443C" w:rsidP="0042443C">
            <w:r w:rsidRPr="00C83B35">
              <w:t>proficient</w:t>
            </w:r>
          </w:p>
        </w:tc>
      </w:tr>
      <w:tr w:rsidR="0042443C" w:rsidRPr="00F634FB" w14:paraId="343B79F8"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ED34638" w14:textId="77777777" w:rsidR="0042443C" w:rsidRPr="00F634FB" w:rsidRDefault="0042443C" w:rsidP="0042443C">
            <w:r w:rsidRPr="00F634FB">
              <w:t>DensityVariablesEnvironment</w:t>
            </w:r>
          </w:p>
        </w:tc>
        <w:tc>
          <w:tcPr>
            <w:tcW w:w="4580" w:type="dxa"/>
            <w:tcBorders>
              <w:top w:val="single" w:sz="4" w:space="0" w:color="9BC2E6"/>
              <w:left w:val="nil"/>
              <w:bottom w:val="nil"/>
              <w:right w:val="nil"/>
            </w:tcBorders>
            <w:shd w:val="clear" w:color="auto" w:fill="auto"/>
            <w:noWrap/>
          </w:tcPr>
          <w:p w14:paraId="1A39BE05" w14:textId="61542167" w:rsidR="0042443C" w:rsidRPr="00F634FB" w:rsidRDefault="0042443C" w:rsidP="0042443C">
            <w:r w:rsidRPr="00C83B35">
              <w:t>fifty/fifty</w:t>
            </w:r>
          </w:p>
        </w:tc>
      </w:tr>
      <w:tr w:rsidR="0042443C" w:rsidRPr="00F634FB" w14:paraId="6C9903E3"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8C2E2C0" w14:textId="77777777" w:rsidR="0042443C" w:rsidRPr="00F634FB" w:rsidRDefault="0042443C" w:rsidP="0042443C">
            <w:r w:rsidRPr="00F634FB">
              <w:t>DensityReceivers</w:t>
            </w:r>
          </w:p>
        </w:tc>
        <w:tc>
          <w:tcPr>
            <w:tcW w:w="4580" w:type="dxa"/>
            <w:tcBorders>
              <w:top w:val="single" w:sz="4" w:space="0" w:color="9BC2E6"/>
              <w:left w:val="nil"/>
              <w:bottom w:val="nil"/>
              <w:right w:val="nil"/>
            </w:tcBorders>
            <w:shd w:val="clear" w:color="DDEBF7" w:fill="DDEBF7"/>
            <w:noWrap/>
          </w:tcPr>
          <w:p w14:paraId="1781E0C8" w14:textId="73924F2C" w:rsidR="0042443C" w:rsidRPr="00F634FB" w:rsidRDefault="0042443C" w:rsidP="0042443C">
            <w:r w:rsidRPr="00C83B35">
              <w:t>no human involved</w:t>
            </w:r>
          </w:p>
        </w:tc>
      </w:tr>
      <w:tr w:rsidR="0042443C" w:rsidRPr="00F634FB" w14:paraId="33E091F6"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5371440" w14:textId="77777777" w:rsidR="0042443C" w:rsidRPr="00F634FB" w:rsidRDefault="0042443C" w:rsidP="0042443C">
            <w:r w:rsidRPr="00F634FB">
              <w:t>LevelAccessibilityEnvironment</w:t>
            </w:r>
          </w:p>
        </w:tc>
        <w:tc>
          <w:tcPr>
            <w:tcW w:w="4580" w:type="dxa"/>
            <w:tcBorders>
              <w:top w:val="single" w:sz="4" w:space="0" w:color="9BC2E6"/>
              <w:left w:val="nil"/>
              <w:bottom w:val="nil"/>
              <w:right w:val="nil"/>
            </w:tcBorders>
            <w:shd w:val="clear" w:color="auto" w:fill="auto"/>
            <w:noWrap/>
          </w:tcPr>
          <w:p w14:paraId="6D10AD98" w14:textId="4EF43442" w:rsidR="0042443C" w:rsidRPr="00F634FB" w:rsidRDefault="0042443C" w:rsidP="0042443C">
            <w:r w:rsidRPr="00C83B35">
              <w:t>fifty/fifty</w:t>
            </w:r>
          </w:p>
        </w:tc>
      </w:tr>
      <w:tr w:rsidR="0042443C" w:rsidRPr="00F634FB" w14:paraId="7FED1A5A"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494C5A04" w14:textId="77777777" w:rsidR="0042443C" w:rsidRPr="00F634FB" w:rsidRDefault="0042443C" w:rsidP="0042443C">
            <w:r w:rsidRPr="00F634FB">
              <w:t>LevelDeterminationEnvironment</w:t>
            </w:r>
          </w:p>
        </w:tc>
        <w:tc>
          <w:tcPr>
            <w:tcW w:w="4580" w:type="dxa"/>
            <w:tcBorders>
              <w:top w:val="single" w:sz="4" w:space="0" w:color="9BC2E6"/>
              <w:left w:val="nil"/>
              <w:bottom w:val="nil"/>
              <w:right w:val="nil"/>
            </w:tcBorders>
            <w:shd w:val="clear" w:color="DDEBF7" w:fill="DDEBF7"/>
            <w:noWrap/>
          </w:tcPr>
          <w:p w14:paraId="11262884" w14:textId="0985A9C3" w:rsidR="0042443C" w:rsidRPr="00F634FB" w:rsidRDefault="0042443C" w:rsidP="0042443C">
            <w:r w:rsidRPr="00C83B35">
              <w:t>Hybrid</w:t>
            </w:r>
          </w:p>
        </w:tc>
      </w:tr>
      <w:tr w:rsidR="0042443C" w:rsidRPr="00F634FB" w14:paraId="6D5E1ACB"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618FD0F" w14:textId="77777777" w:rsidR="0042443C" w:rsidRPr="00F634FB" w:rsidRDefault="0042443C" w:rsidP="0042443C">
            <w:r w:rsidRPr="00F634FB">
              <w:t>LevelStationarityEnvironment</w:t>
            </w:r>
          </w:p>
        </w:tc>
        <w:tc>
          <w:tcPr>
            <w:tcW w:w="4580" w:type="dxa"/>
            <w:tcBorders>
              <w:top w:val="single" w:sz="4" w:space="0" w:color="9BC2E6"/>
              <w:left w:val="nil"/>
              <w:bottom w:val="nil"/>
              <w:right w:val="nil"/>
            </w:tcBorders>
            <w:shd w:val="clear" w:color="auto" w:fill="auto"/>
            <w:noWrap/>
          </w:tcPr>
          <w:p w14:paraId="47B106C9" w14:textId="67CE52E3" w:rsidR="0042443C" w:rsidRPr="00F634FB" w:rsidRDefault="0042443C" w:rsidP="0042443C">
            <w:r w:rsidRPr="00C83B35">
              <w:t>Slight impact on the environment</w:t>
            </w:r>
          </w:p>
        </w:tc>
      </w:tr>
      <w:tr w:rsidR="0042443C" w:rsidRPr="00F634FB" w14:paraId="4BB84D1F"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4E36CC6A" w14:textId="77777777" w:rsidR="0042443C" w:rsidRPr="00F634FB" w:rsidRDefault="0042443C" w:rsidP="0042443C">
            <w:r w:rsidRPr="00F634FB">
              <w:t>QuantityActionsEnvironment</w:t>
            </w:r>
          </w:p>
        </w:tc>
        <w:tc>
          <w:tcPr>
            <w:tcW w:w="4580" w:type="dxa"/>
            <w:tcBorders>
              <w:top w:val="single" w:sz="4" w:space="0" w:color="9BC2E6"/>
              <w:left w:val="nil"/>
              <w:bottom w:val="nil"/>
              <w:right w:val="nil"/>
            </w:tcBorders>
            <w:shd w:val="clear" w:color="DDEBF7" w:fill="DDEBF7"/>
            <w:noWrap/>
          </w:tcPr>
          <w:p w14:paraId="274CE34A" w14:textId="714EBF61" w:rsidR="0042443C" w:rsidRPr="00F634FB" w:rsidRDefault="0042443C" w:rsidP="0042443C">
            <w:r w:rsidRPr="00C83B35">
              <w:t>a limited number of actions</w:t>
            </w:r>
          </w:p>
        </w:tc>
      </w:tr>
      <w:tr w:rsidR="0042443C" w:rsidRPr="00F634FB" w14:paraId="78779261"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87383C9" w14:textId="77777777" w:rsidR="0042443C" w:rsidRPr="00F634FB" w:rsidRDefault="0042443C" w:rsidP="0042443C">
            <w:r w:rsidRPr="00F634FB">
              <w:t>SemanticDecayReceiver</w:t>
            </w:r>
          </w:p>
        </w:tc>
        <w:tc>
          <w:tcPr>
            <w:tcW w:w="4580" w:type="dxa"/>
            <w:tcBorders>
              <w:top w:val="single" w:sz="4" w:space="0" w:color="9BC2E6"/>
              <w:left w:val="nil"/>
              <w:bottom w:val="nil"/>
              <w:right w:val="nil"/>
            </w:tcBorders>
            <w:shd w:val="clear" w:color="auto" w:fill="auto"/>
            <w:noWrap/>
          </w:tcPr>
          <w:p w14:paraId="0293BAF2" w14:textId="7510E22C" w:rsidR="0042443C" w:rsidRPr="00F634FB" w:rsidRDefault="0042443C" w:rsidP="0042443C">
            <w:r w:rsidRPr="00C83B35">
              <w:t>Slight semantic change</w:t>
            </w:r>
          </w:p>
        </w:tc>
      </w:tr>
      <w:tr w:rsidR="0042443C" w:rsidRPr="00F634FB" w14:paraId="107FFB0E"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E37837C" w14:textId="77777777" w:rsidR="0042443C" w:rsidRPr="00F634FB" w:rsidRDefault="0042443C" w:rsidP="0042443C">
            <w:r w:rsidRPr="00F634FB">
              <w:t>SemanticVariabilityReceivers</w:t>
            </w:r>
          </w:p>
        </w:tc>
        <w:tc>
          <w:tcPr>
            <w:tcW w:w="4580" w:type="dxa"/>
            <w:tcBorders>
              <w:top w:val="single" w:sz="4" w:space="0" w:color="9BC2E6"/>
              <w:left w:val="nil"/>
              <w:bottom w:val="nil"/>
              <w:right w:val="nil"/>
            </w:tcBorders>
            <w:shd w:val="clear" w:color="DDEBF7" w:fill="DDEBF7"/>
            <w:noWrap/>
          </w:tcPr>
          <w:p w14:paraId="52BBFA59" w14:textId="23C1AE98" w:rsidR="0042443C" w:rsidRPr="00F634FB" w:rsidRDefault="0042443C" w:rsidP="0042443C">
            <w:r w:rsidRPr="00C83B35">
              <w:t>Semantic community</w:t>
            </w:r>
          </w:p>
        </w:tc>
      </w:tr>
      <w:tr w:rsidR="0042443C" w:rsidRPr="00F634FB" w14:paraId="4B51E332"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8CF0FF2" w14:textId="77777777" w:rsidR="0042443C" w:rsidRPr="00F634FB" w:rsidRDefault="0042443C" w:rsidP="0042443C">
            <w:r w:rsidRPr="00F634FB">
              <w:t>TimeReceiverAct</w:t>
            </w:r>
          </w:p>
        </w:tc>
        <w:tc>
          <w:tcPr>
            <w:tcW w:w="4580" w:type="dxa"/>
            <w:tcBorders>
              <w:top w:val="single" w:sz="4" w:space="0" w:color="9BC2E6"/>
              <w:left w:val="nil"/>
              <w:bottom w:val="nil"/>
              <w:right w:val="nil"/>
            </w:tcBorders>
            <w:shd w:val="clear" w:color="auto" w:fill="auto"/>
            <w:noWrap/>
          </w:tcPr>
          <w:p w14:paraId="5AA371CE" w14:textId="5853B364" w:rsidR="0042443C" w:rsidRPr="00F634FB" w:rsidRDefault="0042443C" w:rsidP="0042443C">
            <w:r w:rsidRPr="00C83B35">
              <w:t>months</w:t>
            </w:r>
          </w:p>
        </w:tc>
      </w:tr>
      <w:tr w:rsidR="0042443C" w:rsidRPr="00F634FB" w14:paraId="4E3FAFDE"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F85DC91" w14:textId="77777777" w:rsidR="0042443C" w:rsidRPr="00F634FB" w:rsidRDefault="0042443C" w:rsidP="0042443C">
            <w:r w:rsidRPr="00F634FB">
              <w:t>DensityAgents</w:t>
            </w:r>
          </w:p>
        </w:tc>
        <w:tc>
          <w:tcPr>
            <w:tcW w:w="4580" w:type="dxa"/>
            <w:tcBorders>
              <w:top w:val="single" w:sz="4" w:space="0" w:color="9BC2E6"/>
              <w:left w:val="nil"/>
              <w:bottom w:val="nil"/>
              <w:right w:val="nil"/>
            </w:tcBorders>
            <w:shd w:val="clear" w:color="DDEBF7" w:fill="DDEBF7"/>
            <w:noWrap/>
          </w:tcPr>
          <w:p w14:paraId="6D6B73A0" w14:textId="1E15E9AF" w:rsidR="0042443C" w:rsidRPr="00F634FB" w:rsidRDefault="0042443C" w:rsidP="0042443C">
            <w:r w:rsidRPr="00C83B35">
              <w:t xml:space="preserve">Monolitic multigent </w:t>
            </w:r>
          </w:p>
        </w:tc>
      </w:tr>
      <w:tr w:rsidR="0042443C" w:rsidRPr="00F634FB" w14:paraId="50C976ED"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C4AC378" w14:textId="77777777" w:rsidR="0042443C" w:rsidRPr="00F634FB" w:rsidRDefault="0042443C" w:rsidP="0042443C">
            <w:r w:rsidRPr="00F634FB">
              <w:t>QuantityImplementableActions</w:t>
            </w:r>
          </w:p>
        </w:tc>
        <w:tc>
          <w:tcPr>
            <w:tcW w:w="4580" w:type="dxa"/>
            <w:tcBorders>
              <w:top w:val="single" w:sz="4" w:space="0" w:color="9BC2E6"/>
              <w:left w:val="nil"/>
              <w:bottom w:val="nil"/>
              <w:right w:val="nil"/>
            </w:tcBorders>
            <w:shd w:val="clear" w:color="auto" w:fill="auto"/>
            <w:noWrap/>
          </w:tcPr>
          <w:p w14:paraId="5B39BB0B" w14:textId="49B296B2" w:rsidR="0042443C" w:rsidRPr="00F634FB" w:rsidRDefault="0042443C" w:rsidP="0042443C">
            <w:r w:rsidRPr="00C83B35">
              <w:t>Few actions</w:t>
            </w:r>
          </w:p>
        </w:tc>
      </w:tr>
      <w:tr w:rsidR="0042443C" w:rsidRPr="00F634FB" w14:paraId="0F476BAF"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BE44B72" w14:textId="77777777" w:rsidR="0042443C" w:rsidRPr="00F634FB" w:rsidRDefault="0042443C" w:rsidP="0042443C">
            <w:r w:rsidRPr="00F634FB">
              <w:t>SemanticDecayAgent</w:t>
            </w:r>
          </w:p>
        </w:tc>
        <w:tc>
          <w:tcPr>
            <w:tcW w:w="4580" w:type="dxa"/>
            <w:tcBorders>
              <w:top w:val="single" w:sz="4" w:space="0" w:color="9BC2E6"/>
              <w:left w:val="nil"/>
              <w:bottom w:val="nil"/>
              <w:right w:val="nil"/>
            </w:tcBorders>
            <w:shd w:val="clear" w:color="DDEBF7" w:fill="DDEBF7"/>
            <w:noWrap/>
          </w:tcPr>
          <w:p w14:paraId="602F3D16" w14:textId="634C0660" w:rsidR="0042443C" w:rsidRPr="00F634FB" w:rsidRDefault="0042443C" w:rsidP="0042443C">
            <w:r w:rsidRPr="00C83B35">
              <w:t>Slight semantic change</w:t>
            </w:r>
          </w:p>
        </w:tc>
      </w:tr>
      <w:tr w:rsidR="0042443C" w:rsidRPr="00F634FB" w14:paraId="437BCBD3"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1FAC143" w14:textId="77777777" w:rsidR="0042443C" w:rsidRPr="00F634FB" w:rsidRDefault="0042443C" w:rsidP="0042443C">
            <w:r w:rsidRPr="00F634FB">
              <w:t>SemanticLevelAgent</w:t>
            </w:r>
          </w:p>
        </w:tc>
        <w:tc>
          <w:tcPr>
            <w:tcW w:w="4580" w:type="dxa"/>
            <w:tcBorders>
              <w:top w:val="single" w:sz="4" w:space="0" w:color="9BC2E6"/>
              <w:left w:val="nil"/>
              <w:bottom w:val="nil"/>
              <w:right w:val="nil"/>
            </w:tcBorders>
            <w:shd w:val="clear" w:color="auto" w:fill="auto"/>
            <w:noWrap/>
          </w:tcPr>
          <w:p w14:paraId="4BD4F304" w14:textId="769D774D" w:rsidR="0042443C" w:rsidRPr="00F634FB" w:rsidRDefault="0042443C" w:rsidP="0042443C">
            <w:r w:rsidRPr="00C83B35">
              <w:t>expert human in the process</w:t>
            </w:r>
          </w:p>
        </w:tc>
      </w:tr>
      <w:tr w:rsidR="0042443C" w:rsidRPr="00F634FB" w14:paraId="64B4C696" w14:textId="77777777" w:rsidTr="0042443C">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7F4742A7" w14:textId="77777777" w:rsidR="0042443C" w:rsidRPr="00F634FB" w:rsidRDefault="0042443C" w:rsidP="0042443C">
            <w:r w:rsidRPr="00F634FB">
              <w:t>SemanticPlausibilityAgent</w:t>
            </w:r>
          </w:p>
        </w:tc>
        <w:tc>
          <w:tcPr>
            <w:tcW w:w="4580" w:type="dxa"/>
            <w:tcBorders>
              <w:top w:val="single" w:sz="4" w:space="0" w:color="9BC2E6"/>
              <w:left w:val="nil"/>
              <w:bottom w:val="single" w:sz="4" w:space="0" w:color="9BC2E6"/>
              <w:right w:val="nil"/>
            </w:tcBorders>
            <w:shd w:val="clear" w:color="DDEBF7" w:fill="DDEBF7"/>
            <w:noWrap/>
          </w:tcPr>
          <w:p w14:paraId="6BD4FB2C" w14:textId="3EF4EF57" w:rsidR="0042443C" w:rsidRPr="00F634FB" w:rsidRDefault="0042443C" w:rsidP="0042443C"/>
        </w:tc>
      </w:tr>
    </w:tbl>
    <w:p w14:paraId="06334F39" w14:textId="77777777" w:rsidR="00DD3C4B" w:rsidRPr="00F634FB" w:rsidRDefault="00DD3C4B" w:rsidP="00DD3C4B"/>
    <w:p w14:paraId="170A0C7C" w14:textId="04ADBE5A" w:rsidR="00DD3C4B" w:rsidRDefault="00DD3C4B" w:rsidP="00DD3C4B">
      <w:pPr>
        <w:pStyle w:val="Heading3"/>
      </w:pPr>
      <w:r w:rsidRPr="00DD3C4B">
        <w:lastRenderedPageBreak/>
        <w:t>Interpreting the surroundings</w:t>
      </w:r>
    </w:p>
    <w:p w14:paraId="7CCE7276" w14:textId="77777777" w:rsidR="00DD3C4B" w:rsidRPr="00F634FB" w:rsidRDefault="00DD3C4B" w:rsidP="00DD3C4B"/>
    <w:tbl>
      <w:tblPr>
        <w:tblW w:w="8281" w:type="dxa"/>
        <w:tblLook w:val="04A0" w:firstRow="1" w:lastRow="0" w:firstColumn="1" w:lastColumn="0" w:noHBand="0" w:noVBand="1"/>
      </w:tblPr>
      <w:tblGrid>
        <w:gridCol w:w="3921"/>
        <w:gridCol w:w="4360"/>
      </w:tblGrid>
      <w:tr w:rsidR="00DD3C4B" w:rsidRPr="00F634FB" w14:paraId="31113C6E" w14:textId="77777777" w:rsidTr="0042443C">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49C687CE" w14:textId="77777777" w:rsidR="00DD3C4B" w:rsidRPr="00F634FB" w:rsidRDefault="00DD3C4B" w:rsidP="00B037E5">
            <w:r w:rsidRPr="00F634FB">
              <w:t>Dimension</w:t>
            </w:r>
          </w:p>
        </w:tc>
        <w:tc>
          <w:tcPr>
            <w:tcW w:w="4360" w:type="dxa"/>
            <w:tcBorders>
              <w:top w:val="single" w:sz="4" w:space="0" w:color="9BC2E6"/>
              <w:left w:val="nil"/>
              <w:bottom w:val="nil"/>
              <w:right w:val="nil"/>
            </w:tcBorders>
            <w:shd w:val="clear" w:color="5B9BD5" w:fill="5B9BD5"/>
            <w:noWrap/>
            <w:vAlign w:val="bottom"/>
            <w:hideMark/>
          </w:tcPr>
          <w:p w14:paraId="6054D236" w14:textId="04F469F2" w:rsidR="00DD3C4B" w:rsidRPr="00F634FB" w:rsidRDefault="00DD3C4B" w:rsidP="00B037E5">
            <w:r w:rsidRPr="00DD3C4B">
              <w:t>Interpreting the surroundings</w:t>
            </w:r>
          </w:p>
        </w:tc>
      </w:tr>
      <w:tr w:rsidR="0042443C" w:rsidRPr="00F634FB" w14:paraId="6A45DFAB"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D48277E" w14:textId="77777777" w:rsidR="0042443C" w:rsidRPr="00F634FB" w:rsidRDefault="0042443C" w:rsidP="0042443C">
            <w:r w:rsidRPr="00F634FB">
              <w:t>Relevance</w:t>
            </w:r>
          </w:p>
        </w:tc>
        <w:tc>
          <w:tcPr>
            <w:tcW w:w="4360" w:type="dxa"/>
            <w:tcBorders>
              <w:top w:val="single" w:sz="4" w:space="0" w:color="9BC2E6"/>
              <w:left w:val="nil"/>
              <w:bottom w:val="nil"/>
              <w:right w:val="nil"/>
            </w:tcBorders>
            <w:shd w:val="clear" w:color="DDEBF7" w:fill="DDEBF7"/>
            <w:noWrap/>
          </w:tcPr>
          <w:p w14:paraId="541FFD51" w14:textId="75B12290" w:rsidR="0042443C" w:rsidRPr="00F634FB" w:rsidRDefault="0042443C" w:rsidP="0042443C">
            <w:r w:rsidRPr="007E58D0">
              <w:t>vital</w:t>
            </w:r>
          </w:p>
        </w:tc>
      </w:tr>
      <w:tr w:rsidR="0042443C" w:rsidRPr="00F634FB" w14:paraId="5D404915"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5A29BC2" w14:textId="77777777" w:rsidR="0042443C" w:rsidRPr="00F634FB" w:rsidRDefault="0042443C" w:rsidP="0042443C">
            <w:r w:rsidRPr="00F634FB">
              <w:t>TimeMediatorAct</w:t>
            </w:r>
          </w:p>
        </w:tc>
        <w:tc>
          <w:tcPr>
            <w:tcW w:w="4360" w:type="dxa"/>
            <w:tcBorders>
              <w:top w:val="single" w:sz="4" w:space="0" w:color="9BC2E6"/>
              <w:left w:val="nil"/>
              <w:bottom w:val="nil"/>
              <w:right w:val="nil"/>
            </w:tcBorders>
            <w:shd w:val="clear" w:color="auto" w:fill="auto"/>
            <w:noWrap/>
          </w:tcPr>
          <w:p w14:paraId="1A3E25E4" w14:textId="2787F82F" w:rsidR="0042443C" w:rsidRPr="00F634FB" w:rsidRDefault="0042443C" w:rsidP="0042443C">
            <w:r w:rsidRPr="007E58D0">
              <w:t>no time</w:t>
            </w:r>
          </w:p>
        </w:tc>
      </w:tr>
      <w:tr w:rsidR="0042443C" w:rsidRPr="00F634FB" w14:paraId="59EFB74B"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06409FBF" w14:textId="77777777" w:rsidR="0042443C" w:rsidRPr="00F634FB" w:rsidRDefault="0042443C" w:rsidP="0042443C">
            <w:r w:rsidRPr="00F634FB">
              <w:t>AnomalyTypeDetection</w:t>
            </w:r>
          </w:p>
        </w:tc>
        <w:tc>
          <w:tcPr>
            <w:tcW w:w="4360" w:type="dxa"/>
            <w:tcBorders>
              <w:top w:val="single" w:sz="4" w:space="0" w:color="9BC2E6"/>
              <w:left w:val="nil"/>
              <w:bottom w:val="nil"/>
              <w:right w:val="nil"/>
            </w:tcBorders>
            <w:shd w:val="clear" w:color="DDEBF7" w:fill="DDEBF7"/>
            <w:noWrap/>
          </w:tcPr>
          <w:p w14:paraId="783D1230" w14:textId="2648DEF2" w:rsidR="0042443C" w:rsidRPr="00F634FB" w:rsidRDefault="0042443C" w:rsidP="0042443C">
            <w:r w:rsidRPr="007E58D0">
              <w:t>Known unknown (narrow range)</w:t>
            </w:r>
          </w:p>
        </w:tc>
      </w:tr>
      <w:tr w:rsidR="0042443C" w:rsidRPr="00F634FB" w14:paraId="699C43EE"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C579BD3" w14:textId="77777777" w:rsidR="0042443C" w:rsidRPr="00F634FB" w:rsidRDefault="0042443C" w:rsidP="0042443C">
            <w:r w:rsidRPr="00F634FB">
              <w:t>AnomalyDetectionFrequency</w:t>
            </w:r>
          </w:p>
        </w:tc>
        <w:tc>
          <w:tcPr>
            <w:tcW w:w="4360" w:type="dxa"/>
            <w:tcBorders>
              <w:top w:val="single" w:sz="4" w:space="0" w:color="9BC2E6"/>
              <w:left w:val="nil"/>
              <w:bottom w:val="nil"/>
              <w:right w:val="nil"/>
            </w:tcBorders>
            <w:shd w:val="clear" w:color="auto" w:fill="auto"/>
            <w:noWrap/>
          </w:tcPr>
          <w:p w14:paraId="2801D6DA" w14:textId="549DA269" w:rsidR="0042443C" w:rsidRPr="00F634FB" w:rsidRDefault="0042443C" w:rsidP="0042443C">
            <w:r w:rsidRPr="007E58D0">
              <w:t>live detection</w:t>
            </w:r>
          </w:p>
        </w:tc>
      </w:tr>
      <w:tr w:rsidR="0042443C" w:rsidRPr="00F634FB" w14:paraId="4E985535"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AE70064" w14:textId="77777777" w:rsidR="0042443C" w:rsidRPr="00F634FB" w:rsidRDefault="0042443C" w:rsidP="0042443C">
            <w:r w:rsidRPr="00F634FB">
              <w:t>SemanticLevelMediator</w:t>
            </w:r>
          </w:p>
        </w:tc>
        <w:tc>
          <w:tcPr>
            <w:tcW w:w="4360" w:type="dxa"/>
            <w:tcBorders>
              <w:top w:val="single" w:sz="4" w:space="0" w:color="9BC2E6"/>
              <w:left w:val="nil"/>
              <w:bottom w:val="nil"/>
              <w:right w:val="nil"/>
            </w:tcBorders>
            <w:shd w:val="clear" w:color="DDEBF7" w:fill="DDEBF7"/>
            <w:noWrap/>
          </w:tcPr>
          <w:p w14:paraId="7B06CAA0" w14:textId="3E6C6E56" w:rsidR="0042443C" w:rsidRPr="00F634FB" w:rsidRDefault="0042443C" w:rsidP="0042443C">
            <w:r w:rsidRPr="007E58D0">
              <w:t>AI</w:t>
            </w:r>
          </w:p>
        </w:tc>
      </w:tr>
      <w:tr w:rsidR="0042443C" w:rsidRPr="00F634FB" w14:paraId="3732E5FB"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509C079" w14:textId="77777777" w:rsidR="0042443C" w:rsidRPr="00F634FB" w:rsidRDefault="0042443C" w:rsidP="0042443C">
            <w:r w:rsidRPr="00F634FB">
              <w:t>RemediationMechanisms</w:t>
            </w:r>
          </w:p>
        </w:tc>
        <w:tc>
          <w:tcPr>
            <w:tcW w:w="4360" w:type="dxa"/>
            <w:tcBorders>
              <w:top w:val="single" w:sz="4" w:space="0" w:color="9BC2E6"/>
              <w:left w:val="nil"/>
              <w:bottom w:val="nil"/>
              <w:right w:val="nil"/>
            </w:tcBorders>
            <w:shd w:val="clear" w:color="auto" w:fill="auto"/>
            <w:noWrap/>
          </w:tcPr>
          <w:p w14:paraId="2229C337" w14:textId="60D1AB10" w:rsidR="0042443C" w:rsidRPr="00F634FB" w:rsidRDefault="0042443C" w:rsidP="0042443C">
            <w:r w:rsidRPr="007E58D0">
              <w:t>just in time</w:t>
            </w:r>
          </w:p>
        </w:tc>
      </w:tr>
      <w:tr w:rsidR="0042443C" w:rsidRPr="00F634FB" w14:paraId="5EA8FDC6"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6AD8F39" w14:textId="77777777" w:rsidR="0042443C" w:rsidRPr="00F634FB" w:rsidRDefault="0042443C" w:rsidP="0042443C">
            <w:r w:rsidRPr="00F634FB">
              <w:t>SemanticLevelReceiver</w:t>
            </w:r>
          </w:p>
        </w:tc>
        <w:tc>
          <w:tcPr>
            <w:tcW w:w="4360" w:type="dxa"/>
            <w:tcBorders>
              <w:top w:val="single" w:sz="4" w:space="0" w:color="9BC2E6"/>
              <w:left w:val="nil"/>
              <w:bottom w:val="nil"/>
              <w:right w:val="nil"/>
            </w:tcBorders>
            <w:shd w:val="clear" w:color="DDEBF7" w:fill="DDEBF7"/>
            <w:noWrap/>
          </w:tcPr>
          <w:p w14:paraId="3B5C4AA9" w14:textId="669C6C23" w:rsidR="0042443C" w:rsidRPr="00F634FB" w:rsidRDefault="0042443C" w:rsidP="0042443C">
            <w:r w:rsidRPr="007E58D0">
              <w:t>inexperienced</w:t>
            </w:r>
          </w:p>
        </w:tc>
      </w:tr>
      <w:tr w:rsidR="0042443C" w:rsidRPr="00F634FB" w14:paraId="21606888"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41C809B" w14:textId="77777777" w:rsidR="0042443C" w:rsidRPr="00F634FB" w:rsidRDefault="0042443C" w:rsidP="0042443C">
            <w:r w:rsidRPr="00F634FB">
              <w:t>DensityVariablesEnvironment</w:t>
            </w:r>
          </w:p>
        </w:tc>
        <w:tc>
          <w:tcPr>
            <w:tcW w:w="4360" w:type="dxa"/>
            <w:tcBorders>
              <w:top w:val="single" w:sz="4" w:space="0" w:color="9BC2E6"/>
              <w:left w:val="nil"/>
              <w:bottom w:val="nil"/>
              <w:right w:val="nil"/>
            </w:tcBorders>
            <w:shd w:val="clear" w:color="auto" w:fill="auto"/>
            <w:noWrap/>
          </w:tcPr>
          <w:p w14:paraId="247E6E76" w14:textId="19ED6710" w:rsidR="0042443C" w:rsidRPr="00F634FB" w:rsidRDefault="0042443C" w:rsidP="0042443C">
            <w:r w:rsidRPr="007E58D0">
              <w:t>more unknown variables</w:t>
            </w:r>
          </w:p>
        </w:tc>
      </w:tr>
      <w:tr w:rsidR="0042443C" w:rsidRPr="00F634FB" w14:paraId="7AFF611D"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0A96DDB6" w14:textId="77777777" w:rsidR="0042443C" w:rsidRPr="00F634FB" w:rsidRDefault="0042443C" w:rsidP="0042443C">
            <w:r w:rsidRPr="00F634FB">
              <w:t>DensityReceivers</w:t>
            </w:r>
          </w:p>
        </w:tc>
        <w:tc>
          <w:tcPr>
            <w:tcW w:w="4360" w:type="dxa"/>
            <w:tcBorders>
              <w:top w:val="single" w:sz="4" w:space="0" w:color="9BC2E6"/>
              <w:left w:val="nil"/>
              <w:bottom w:val="nil"/>
              <w:right w:val="nil"/>
            </w:tcBorders>
            <w:shd w:val="clear" w:color="DDEBF7" w:fill="DDEBF7"/>
            <w:noWrap/>
          </w:tcPr>
          <w:p w14:paraId="58C43A5A" w14:textId="43979D50" w:rsidR="0042443C" w:rsidRPr="00F634FB" w:rsidRDefault="0042443C" w:rsidP="0042443C">
            <w:r w:rsidRPr="007E58D0">
              <w:t>small subgroup (i.e. family)</w:t>
            </w:r>
          </w:p>
        </w:tc>
      </w:tr>
      <w:tr w:rsidR="0042443C" w:rsidRPr="00F634FB" w14:paraId="15402A13"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23D8E3F" w14:textId="77777777" w:rsidR="0042443C" w:rsidRPr="00F634FB" w:rsidRDefault="0042443C" w:rsidP="0042443C">
            <w:r w:rsidRPr="00F634FB">
              <w:t>LevelAccessibilityEnvironment</w:t>
            </w:r>
          </w:p>
        </w:tc>
        <w:tc>
          <w:tcPr>
            <w:tcW w:w="4360" w:type="dxa"/>
            <w:tcBorders>
              <w:top w:val="single" w:sz="4" w:space="0" w:color="9BC2E6"/>
              <w:left w:val="nil"/>
              <w:bottom w:val="nil"/>
              <w:right w:val="nil"/>
            </w:tcBorders>
            <w:shd w:val="clear" w:color="auto" w:fill="auto"/>
            <w:noWrap/>
          </w:tcPr>
          <w:p w14:paraId="7E86D256" w14:textId="2A7AF15D" w:rsidR="0042443C" w:rsidRPr="00F634FB" w:rsidRDefault="0042443C" w:rsidP="0042443C">
            <w:r w:rsidRPr="007E58D0">
              <w:t>more unknown variables</w:t>
            </w:r>
          </w:p>
        </w:tc>
      </w:tr>
      <w:tr w:rsidR="0042443C" w:rsidRPr="00F634FB" w14:paraId="7907E97B"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99AE60E" w14:textId="77777777" w:rsidR="0042443C" w:rsidRPr="00F634FB" w:rsidRDefault="0042443C" w:rsidP="0042443C">
            <w:r w:rsidRPr="00F634FB">
              <w:t>LevelDeterminationEnvironment</w:t>
            </w:r>
          </w:p>
        </w:tc>
        <w:tc>
          <w:tcPr>
            <w:tcW w:w="4360" w:type="dxa"/>
            <w:tcBorders>
              <w:top w:val="single" w:sz="4" w:space="0" w:color="9BC2E6"/>
              <w:left w:val="nil"/>
              <w:bottom w:val="nil"/>
              <w:right w:val="nil"/>
            </w:tcBorders>
            <w:shd w:val="clear" w:color="DDEBF7" w:fill="DDEBF7"/>
            <w:noWrap/>
          </w:tcPr>
          <w:p w14:paraId="2678880C" w14:textId="498A3475" w:rsidR="0042443C" w:rsidRPr="00F634FB" w:rsidRDefault="0042443C" w:rsidP="0042443C">
            <w:r w:rsidRPr="007E58D0">
              <w:t>With many non-deterministic consequences</w:t>
            </w:r>
          </w:p>
        </w:tc>
      </w:tr>
      <w:tr w:rsidR="0042443C" w:rsidRPr="00F634FB" w14:paraId="4664D73E"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F950B92" w14:textId="77777777" w:rsidR="0042443C" w:rsidRPr="00F634FB" w:rsidRDefault="0042443C" w:rsidP="0042443C">
            <w:r w:rsidRPr="00F634FB">
              <w:t>LevelStationarityEnvironment</w:t>
            </w:r>
          </w:p>
        </w:tc>
        <w:tc>
          <w:tcPr>
            <w:tcW w:w="4360" w:type="dxa"/>
            <w:tcBorders>
              <w:top w:val="single" w:sz="4" w:space="0" w:color="9BC2E6"/>
              <w:left w:val="nil"/>
              <w:bottom w:val="nil"/>
              <w:right w:val="nil"/>
            </w:tcBorders>
            <w:shd w:val="clear" w:color="auto" w:fill="auto"/>
            <w:noWrap/>
          </w:tcPr>
          <w:p w14:paraId="53E9AB7E" w14:textId="560B44C5" w:rsidR="0042443C" w:rsidRPr="00F634FB" w:rsidRDefault="0042443C" w:rsidP="0042443C">
            <w:r w:rsidRPr="007E58D0">
              <w:t>High impact on the environment</w:t>
            </w:r>
          </w:p>
        </w:tc>
      </w:tr>
      <w:tr w:rsidR="0042443C" w:rsidRPr="00F634FB" w14:paraId="77ED0F8A"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5A23087" w14:textId="77777777" w:rsidR="0042443C" w:rsidRPr="00F634FB" w:rsidRDefault="0042443C" w:rsidP="0042443C">
            <w:r w:rsidRPr="00F634FB">
              <w:t>QuantityActionsEnvironment</w:t>
            </w:r>
          </w:p>
        </w:tc>
        <w:tc>
          <w:tcPr>
            <w:tcW w:w="4360" w:type="dxa"/>
            <w:tcBorders>
              <w:top w:val="single" w:sz="4" w:space="0" w:color="9BC2E6"/>
              <w:left w:val="nil"/>
              <w:bottom w:val="nil"/>
              <w:right w:val="nil"/>
            </w:tcBorders>
            <w:shd w:val="clear" w:color="DDEBF7" w:fill="DDEBF7"/>
            <w:noWrap/>
          </w:tcPr>
          <w:p w14:paraId="5A2C7E10" w14:textId="095A125C" w:rsidR="0042443C" w:rsidRPr="00F634FB" w:rsidRDefault="0042443C" w:rsidP="0042443C">
            <w:r w:rsidRPr="007E58D0">
              <w:t>a moderate number of actions</w:t>
            </w:r>
          </w:p>
        </w:tc>
      </w:tr>
      <w:tr w:rsidR="0042443C" w:rsidRPr="00F634FB" w14:paraId="0A3CEA5F"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C7A1844" w14:textId="77777777" w:rsidR="0042443C" w:rsidRPr="00F634FB" w:rsidRDefault="0042443C" w:rsidP="0042443C">
            <w:r w:rsidRPr="00F634FB">
              <w:t>SemanticDecayReceiver</w:t>
            </w:r>
          </w:p>
        </w:tc>
        <w:tc>
          <w:tcPr>
            <w:tcW w:w="4360" w:type="dxa"/>
            <w:tcBorders>
              <w:top w:val="single" w:sz="4" w:space="0" w:color="9BC2E6"/>
              <w:left w:val="nil"/>
              <w:bottom w:val="nil"/>
              <w:right w:val="nil"/>
            </w:tcBorders>
            <w:shd w:val="clear" w:color="auto" w:fill="auto"/>
            <w:noWrap/>
          </w:tcPr>
          <w:p w14:paraId="5301E1B6" w14:textId="5F7F1043" w:rsidR="0042443C" w:rsidRPr="00F634FB" w:rsidRDefault="0042443C" w:rsidP="0042443C">
            <w:r w:rsidRPr="007E58D0">
              <w:t>Normalised semantic change</w:t>
            </w:r>
          </w:p>
        </w:tc>
      </w:tr>
      <w:tr w:rsidR="0042443C" w:rsidRPr="00F634FB" w14:paraId="7E4808AD"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DF7FD86" w14:textId="77777777" w:rsidR="0042443C" w:rsidRPr="00F634FB" w:rsidRDefault="0042443C" w:rsidP="0042443C">
            <w:r w:rsidRPr="00F634FB">
              <w:t>SemanticVariabilityReceivers</w:t>
            </w:r>
          </w:p>
        </w:tc>
        <w:tc>
          <w:tcPr>
            <w:tcW w:w="4360" w:type="dxa"/>
            <w:tcBorders>
              <w:top w:val="single" w:sz="4" w:space="0" w:color="9BC2E6"/>
              <w:left w:val="nil"/>
              <w:bottom w:val="nil"/>
              <w:right w:val="nil"/>
            </w:tcBorders>
            <w:shd w:val="clear" w:color="DDEBF7" w:fill="DDEBF7"/>
            <w:noWrap/>
          </w:tcPr>
          <w:p w14:paraId="0DC5F4AB" w14:textId="289FC710" w:rsidR="0042443C" w:rsidRPr="00F634FB" w:rsidRDefault="0042443C" w:rsidP="0042443C">
            <w:r w:rsidRPr="007E58D0">
              <w:t xml:space="preserve">Social semantics </w:t>
            </w:r>
          </w:p>
        </w:tc>
      </w:tr>
      <w:tr w:rsidR="0042443C" w:rsidRPr="00F634FB" w14:paraId="361CC790"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C81DCC5" w14:textId="77777777" w:rsidR="0042443C" w:rsidRPr="00F634FB" w:rsidRDefault="0042443C" w:rsidP="0042443C">
            <w:r w:rsidRPr="00F634FB">
              <w:t>TimeReceiverAct</w:t>
            </w:r>
          </w:p>
        </w:tc>
        <w:tc>
          <w:tcPr>
            <w:tcW w:w="4360" w:type="dxa"/>
            <w:tcBorders>
              <w:top w:val="single" w:sz="4" w:space="0" w:color="9BC2E6"/>
              <w:left w:val="nil"/>
              <w:bottom w:val="nil"/>
              <w:right w:val="nil"/>
            </w:tcBorders>
            <w:shd w:val="clear" w:color="auto" w:fill="auto"/>
            <w:noWrap/>
          </w:tcPr>
          <w:p w14:paraId="0CFF383A" w14:textId="14A479CC" w:rsidR="0042443C" w:rsidRPr="00F634FB" w:rsidRDefault="0042443C" w:rsidP="0042443C">
            <w:r w:rsidRPr="007E58D0">
              <w:t>no time</w:t>
            </w:r>
          </w:p>
        </w:tc>
      </w:tr>
      <w:tr w:rsidR="0042443C" w:rsidRPr="00F634FB" w14:paraId="34405824"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0920A586" w14:textId="77777777" w:rsidR="0042443C" w:rsidRPr="00F634FB" w:rsidRDefault="0042443C" w:rsidP="0042443C">
            <w:r w:rsidRPr="00F634FB">
              <w:t>DensityAgents</w:t>
            </w:r>
          </w:p>
        </w:tc>
        <w:tc>
          <w:tcPr>
            <w:tcW w:w="4360" w:type="dxa"/>
            <w:tcBorders>
              <w:top w:val="single" w:sz="4" w:space="0" w:color="9BC2E6"/>
              <w:left w:val="nil"/>
              <w:bottom w:val="nil"/>
              <w:right w:val="nil"/>
            </w:tcBorders>
            <w:shd w:val="clear" w:color="DDEBF7" w:fill="DDEBF7"/>
            <w:noWrap/>
          </w:tcPr>
          <w:p w14:paraId="447AC0B9" w14:textId="04E13771" w:rsidR="0042443C" w:rsidRPr="00F634FB" w:rsidRDefault="0042443C" w:rsidP="0042443C">
            <w:r w:rsidRPr="007E58D0">
              <w:t xml:space="preserve">Monolitic multigent </w:t>
            </w:r>
          </w:p>
        </w:tc>
      </w:tr>
      <w:tr w:rsidR="0042443C" w:rsidRPr="00F634FB" w14:paraId="7F79889E"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3823C3D" w14:textId="77777777" w:rsidR="0042443C" w:rsidRPr="00F634FB" w:rsidRDefault="0042443C" w:rsidP="0042443C">
            <w:r w:rsidRPr="00F634FB">
              <w:t>QuantityImplementableActions</w:t>
            </w:r>
          </w:p>
        </w:tc>
        <w:tc>
          <w:tcPr>
            <w:tcW w:w="4360" w:type="dxa"/>
            <w:tcBorders>
              <w:top w:val="single" w:sz="4" w:space="0" w:color="9BC2E6"/>
              <w:left w:val="nil"/>
              <w:bottom w:val="nil"/>
              <w:right w:val="nil"/>
            </w:tcBorders>
            <w:shd w:val="clear" w:color="auto" w:fill="auto"/>
            <w:noWrap/>
          </w:tcPr>
          <w:p w14:paraId="564DBDDC" w14:textId="4F18A398" w:rsidR="0042443C" w:rsidRPr="00F634FB" w:rsidRDefault="0042443C" w:rsidP="0042443C">
            <w:r w:rsidRPr="007E58D0">
              <w:t>Average number of actions for system</w:t>
            </w:r>
          </w:p>
        </w:tc>
      </w:tr>
      <w:tr w:rsidR="0042443C" w:rsidRPr="00F634FB" w14:paraId="7056CEDD"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747B2495" w14:textId="77777777" w:rsidR="0042443C" w:rsidRPr="00F634FB" w:rsidRDefault="0042443C" w:rsidP="0042443C">
            <w:r w:rsidRPr="00F634FB">
              <w:t>SemanticDecayAgent</w:t>
            </w:r>
          </w:p>
        </w:tc>
        <w:tc>
          <w:tcPr>
            <w:tcW w:w="4360" w:type="dxa"/>
            <w:tcBorders>
              <w:top w:val="single" w:sz="4" w:space="0" w:color="9BC2E6"/>
              <w:left w:val="nil"/>
              <w:bottom w:val="nil"/>
              <w:right w:val="nil"/>
            </w:tcBorders>
            <w:shd w:val="clear" w:color="DDEBF7" w:fill="DDEBF7"/>
            <w:noWrap/>
          </w:tcPr>
          <w:p w14:paraId="33376CD4" w14:textId="7F48EB3C" w:rsidR="0042443C" w:rsidRPr="00F634FB" w:rsidRDefault="0042443C" w:rsidP="0042443C">
            <w:r w:rsidRPr="007E58D0">
              <w:t>Normalised semantic change</w:t>
            </w:r>
          </w:p>
        </w:tc>
      </w:tr>
      <w:tr w:rsidR="0042443C" w:rsidRPr="00F634FB" w14:paraId="79AF392C"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4D4AE9EC" w14:textId="77777777" w:rsidR="0042443C" w:rsidRPr="00F634FB" w:rsidRDefault="0042443C" w:rsidP="0042443C">
            <w:r w:rsidRPr="00F634FB">
              <w:t>SemanticLevelAgent</w:t>
            </w:r>
          </w:p>
        </w:tc>
        <w:tc>
          <w:tcPr>
            <w:tcW w:w="4360" w:type="dxa"/>
            <w:tcBorders>
              <w:top w:val="single" w:sz="4" w:space="0" w:color="9BC2E6"/>
              <w:left w:val="nil"/>
              <w:bottom w:val="nil"/>
              <w:right w:val="nil"/>
            </w:tcBorders>
            <w:shd w:val="clear" w:color="auto" w:fill="auto"/>
            <w:noWrap/>
          </w:tcPr>
          <w:p w14:paraId="4DFCE377" w14:textId="2B756804" w:rsidR="0042443C" w:rsidRPr="00F634FB" w:rsidRDefault="0042443C" w:rsidP="0042443C">
            <w:r w:rsidRPr="007E58D0">
              <w:t>AI</w:t>
            </w:r>
          </w:p>
        </w:tc>
      </w:tr>
      <w:tr w:rsidR="0042443C" w:rsidRPr="00F634FB" w14:paraId="0E33CD88" w14:textId="77777777" w:rsidTr="0042443C">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5231513B" w14:textId="77777777" w:rsidR="0042443C" w:rsidRPr="00F634FB" w:rsidRDefault="0042443C" w:rsidP="0042443C">
            <w:r w:rsidRPr="00F634FB">
              <w:t>SemanticPlausibilityAgent</w:t>
            </w:r>
          </w:p>
        </w:tc>
        <w:tc>
          <w:tcPr>
            <w:tcW w:w="4360" w:type="dxa"/>
            <w:tcBorders>
              <w:top w:val="single" w:sz="4" w:space="0" w:color="9BC2E6"/>
              <w:left w:val="nil"/>
              <w:bottom w:val="single" w:sz="4" w:space="0" w:color="9BC2E6"/>
              <w:right w:val="nil"/>
            </w:tcBorders>
            <w:shd w:val="clear" w:color="DDEBF7" w:fill="DDEBF7"/>
            <w:noWrap/>
          </w:tcPr>
          <w:p w14:paraId="49063533" w14:textId="522427CF" w:rsidR="0042443C" w:rsidRPr="00F634FB" w:rsidRDefault="0042443C" w:rsidP="0042443C">
            <w:r w:rsidRPr="007E58D0">
              <w:t>Behavioural imitation</w:t>
            </w:r>
          </w:p>
        </w:tc>
      </w:tr>
    </w:tbl>
    <w:p w14:paraId="74609260" w14:textId="77777777" w:rsidR="00DD3C4B" w:rsidRPr="00F634FB" w:rsidRDefault="00DD3C4B" w:rsidP="00DD3C4B"/>
    <w:p w14:paraId="1C829EE9" w14:textId="3B4BBDDA" w:rsidR="00DD3C4B" w:rsidRDefault="00DD3C4B" w:rsidP="00DD3C4B">
      <w:pPr>
        <w:pStyle w:val="Heading3"/>
      </w:pPr>
      <w:r w:rsidRPr="00DD3C4B">
        <w:lastRenderedPageBreak/>
        <w:t>Decision process &amp; Path Trajectory</w:t>
      </w:r>
    </w:p>
    <w:p w14:paraId="14B8F8CC" w14:textId="77777777" w:rsidR="00DD3C4B" w:rsidRDefault="00DD3C4B" w:rsidP="00DD3C4B"/>
    <w:p w14:paraId="4101FC76" w14:textId="77777777" w:rsidR="00DD3C4B" w:rsidRPr="00DD3C4B" w:rsidRDefault="00DD3C4B" w:rsidP="00DD3C4B"/>
    <w:tbl>
      <w:tblPr>
        <w:tblW w:w="8361" w:type="dxa"/>
        <w:tblLook w:val="04A0" w:firstRow="1" w:lastRow="0" w:firstColumn="1" w:lastColumn="0" w:noHBand="0" w:noVBand="1"/>
      </w:tblPr>
      <w:tblGrid>
        <w:gridCol w:w="3921"/>
        <w:gridCol w:w="4440"/>
      </w:tblGrid>
      <w:tr w:rsidR="00DD3C4B" w:rsidRPr="00F634FB" w14:paraId="531D9606" w14:textId="77777777" w:rsidTr="0042443C">
        <w:trPr>
          <w:trHeight w:val="320"/>
        </w:trPr>
        <w:tc>
          <w:tcPr>
            <w:tcW w:w="3921" w:type="dxa"/>
            <w:tcBorders>
              <w:top w:val="single" w:sz="4" w:space="0" w:color="9BC2E6"/>
              <w:left w:val="single" w:sz="4" w:space="0" w:color="9BC2E6"/>
              <w:bottom w:val="nil"/>
              <w:right w:val="nil"/>
            </w:tcBorders>
            <w:shd w:val="clear" w:color="5B9BD5" w:fill="5B9BD5"/>
            <w:noWrap/>
            <w:vAlign w:val="bottom"/>
            <w:hideMark/>
          </w:tcPr>
          <w:p w14:paraId="5A171CEC" w14:textId="7DAD9B8A" w:rsidR="00DD3C4B" w:rsidRPr="00F634FB" w:rsidRDefault="00DD3C4B" w:rsidP="00B037E5">
            <w:r w:rsidRPr="00F634FB">
              <w:t>Dimension</w:t>
            </w:r>
          </w:p>
        </w:tc>
        <w:tc>
          <w:tcPr>
            <w:tcW w:w="4440" w:type="dxa"/>
            <w:tcBorders>
              <w:top w:val="single" w:sz="4" w:space="0" w:color="9BC2E6"/>
              <w:left w:val="nil"/>
              <w:bottom w:val="nil"/>
              <w:right w:val="nil"/>
            </w:tcBorders>
            <w:shd w:val="clear" w:color="5B9BD5" w:fill="5B9BD5"/>
            <w:noWrap/>
            <w:vAlign w:val="bottom"/>
            <w:hideMark/>
          </w:tcPr>
          <w:p w14:paraId="43BD6020" w14:textId="30A4B4B6" w:rsidR="00DD3C4B" w:rsidRPr="00F634FB" w:rsidRDefault="00DD3C4B" w:rsidP="00B037E5">
            <w:r w:rsidRPr="00DD3C4B">
              <w:t>Decision process &amp; Path Trajectory</w:t>
            </w:r>
          </w:p>
        </w:tc>
      </w:tr>
      <w:tr w:rsidR="0042443C" w:rsidRPr="00F634FB" w14:paraId="73FC0BBC"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31113B53" w14:textId="77777777" w:rsidR="0042443C" w:rsidRPr="00F634FB" w:rsidRDefault="0042443C" w:rsidP="0042443C">
            <w:r w:rsidRPr="00F634FB">
              <w:t>Relevance</w:t>
            </w:r>
          </w:p>
        </w:tc>
        <w:tc>
          <w:tcPr>
            <w:tcW w:w="4440" w:type="dxa"/>
            <w:tcBorders>
              <w:top w:val="single" w:sz="4" w:space="0" w:color="9BC2E6"/>
              <w:left w:val="nil"/>
              <w:bottom w:val="nil"/>
              <w:right w:val="nil"/>
            </w:tcBorders>
            <w:shd w:val="clear" w:color="DDEBF7" w:fill="DDEBF7"/>
            <w:noWrap/>
          </w:tcPr>
          <w:p w14:paraId="7D1D9C24" w14:textId="1D8A5A90" w:rsidR="0042443C" w:rsidRPr="00F634FB" w:rsidRDefault="0042443C" w:rsidP="0042443C">
            <w:r w:rsidRPr="00C11E2A">
              <w:t>vital</w:t>
            </w:r>
          </w:p>
        </w:tc>
      </w:tr>
      <w:tr w:rsidR="0042443C" w:rsidRPr="00F634FB" w14:paraId="202BECC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275B127A" w14:textId="77777777" w:rsidR="0042443C" w:rsidRPr="00F634FB" w:rsidRDefault="0042443C" w:rsidP="0042443C">
            <w:r w:rsidRPr="00F634FB">
              <w:t>TimeMediatorAct</w:t>
            </w:r>
          </w:p>
        </w:tc>
        <w:tc>
          <w:tcPr>
            <w:tcW w:w="4440" w:type="dxa"/>
            <w:tcBorders>
              <w:top w:val="single" w:sz="4" w:space="0" w:color="9BC2E6"/>
              <w:left w:val="nil"/>
              <w:bottom w:val="nil"/>
              <w:right w:val="nil"/>
            </w:tcBorders>
            <w:shd w:val="clear" w:color="auto" w:fill="auto"/>
            <w:noWrap/>
          </w:tcPr>
          <w:p w14:paraId="6BE08A70" w14:textId="5FC10660" w:rsidR="0042443C" w:rsidRPr="00F634FB" w:rsidRDefault="0042443C" w:rsidP="0042443C">
            <w:r w:rsidRPr="00C11E2A">
              <w:t>no time</w:t>
            </w:r>
          </w:p>
        </w:tc>
      </w:tr>
      <w:tr w:rsidR="0042443C" w:rsidRPr="00F634FB" w14:paraId="62EAC71F"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026DB44" w14:textId="77777777" w:rsidR="0042443C" w:rsidRPr="00F634FB" w:rsidRDefault="0042443C" w:rsidP="0042443C">
            <w:r w:rsidRPr="00F634FB">
              <w:t>AnomalyTypeDetection</w:t>
            </w:r>
          </w:p>
        </w:tc>
        <w:tc>
          <w:tcPr>
            <w:tcW w:w="4440" w:type="dxa"/>
            <w:tcBorders>
              <w:top w:val="single" w:sz="4" w:space="0" w:color="9BC2E6"/>
              <w:left w:val="nil"/>
              <w:bottom w:val="nil"/>
              <w:right w:val="nil"/>
            </w:tcBorders>
            <w:shd w:val="clear" w:color="DDEBF7" w:fill="DDEBF7"/>
            <w:noWrap/>
          </w:tcPr>
          <w:p w14:paraId="7DB6A527" w14:textId="0B1E7655" w:rsidR="0042443C" w:rsidRPr="00F634FB" w:rsidRDefault="0042443C" w:rsidP="0042443C">
            <w:r w:rsidRPr="00C11E2A">
              <w:t>Known unknown (narrow range)</w:t>
            </w:r>
          </w:p>
        </w:tc>
      </w:tr>
      <w:tr w:rsidR="0042443C" w:rsidRPr="00F634FB" w14:paraId="2AB7664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63E5D723" w14:textId="77777777" w:rsidR="0042443C" w:rsidRPr="00F634FB" w:rsidRDefault="0042443C" w:rsidP="0042443C">
            <w:r w:rsidRPr="00F634FB">
              <w:t>AnomalyDetectionFrequency</w:t>
            </w:r>
          </w:p>
        </w:tc>
        <w:tc>
          <w:tcPr>
            <w:tcW w:w="4440" w:type="dxa"/>
            <w:tcBorders>
              <w:top w:val="single" w:sz="4" w:space="0" w:color="9BC2E6"/>
              <w:left w:val="nil"/>
              <w:bottom w:val="nil"/>
              <w:right w:val="nil"/>
            </w:tcBorders>
            <w:shd w:val="clear" w:color="auto" w:fill="auto"/>
            <w:noWrap/>
          </w:tcPr>
          <w:p w14:paraId="037B429E" w14:textId="2AAE4C1C" w:rsidR="0042443C" w:rsidRPr="00F634FB" w:rsidRDefault="0042443C" w:rsidP="0042443C">
            <w:r w:rsidRPr="00C11E2A">
              <w:t>live detection</w:t>
            </w:r>
          </w:p>
        </w:tc>
      </w:tr>
      <w:tr w:rsidR="0042443C" w:rsidRPr="00F634FB" w14:paraId="46B0A0CC"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8DB0163" w14:textId="77777777" w:rsidR="0042443C" w:rsidRPr="00F634FB" w:rsidRDefault="0042443C" w:rsidP="0042443C">
            <w:r w:rsidRPr="00F634FB">
              <w:t>SemanticLevelMediator</w:t>
            </w:r>
          </w:p>
        </w:tc>
        <w:tc>
          <w:tcPr>
            <w:tcW w:w="4440" w:type="dxa"/>
            <w:tcBorders>
              <w:top w:val="single" w:sz="4" w:space="0" w:color="9BC2E6"/>
              <w:left w:val="nil"/>
              <w:bottom w:val="nil"/>
              <w:right w:val="nil"/>
            </w:tcBorders>
            <w:shd w:val="clear" w:color="DDEBF7" w:fill="DDEBF7"/>
            <w:noWrap/>
          </w:tcPr>
          <w:p w14:paraId="64D12621" w14:textId="7BAA8E9B" w:rsidR="0042443C" w:rsidRPr="00F634FB" w:rsidRDefault="0042443C" w:rsidP="0042443C">
            <w:r w:rsidRPr="00C11E2A">
              <w:t>AI</w:t>
            </w:r>
          </w:p>
        </w:tc>
      </w:tr>
      <w:tr w:rsidR="0042443C" w:rsidRPr="00F634FB" w14:paraId="1C42FF9A"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01157FAA" w14:textId="77777777" w:rsidR="0042443C" w:rsidRPr="00F634FB" w:rsidRDefault="0042443C" w:rsidP="0042443C">
            <w:r w:rsidRPr="00F634FB">
              <w:t>RemediationMechanisms</w:t>
            </w:r>
          </w:p>
        </w:tc>
        <w:tc>
          <w:tcPr>
            <w:tcW w:w="4440" w:type="dxa"/>
            <w:tcBorders>
              <w:top w:val="single" w:sz="4" w:space="0" w:color="9BC2E6"/>
              <w:left w:val="nil"/>
              <w:bottom w:val="nil"/>
              <w:right w:val="nil"/>
            </w:tcBorders>
            <w:shd w:val="clear" w:color="auto" w:fill="auto"/>
            <w:noWrap/>
          </w:tcPr>
          <w:p w14:paraId="30CF5029" w14:textId="592DD89A" w:rsidR="0042443C" w:rsidRPr="00F634FB" w:rsidRDefault="0042443C" w:rsidP="0042443C">
            <w:r w:rsidRPr="00C11E2A">
              <w:t>just in time</w:t>
            </w:r>
          </w:p>
        </w:tc>
      </w:tr>
      <w:tr w:rsidR="0042443C" w:rsidRPr="00F634FB" w14:paraId="40F49A91"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1547998" w14:textId="77777777" w:rsidR="0042443C" w:rsidRPr="00F634FB" w:rsidRDefault="0042443C" w:rsidP="0042443C">
            <w:r w:rsidRPr="00F634FB">
              <w:t>SemanticLevelReceiver</w:t>
            </w:r>
          </w:p>
        </w:tc>
        <w:tc>
          <w:tcPr>
            <w:tcW w:w="4440" w:type="dxa"/>
            <w:tcBorders>
              <w:top w:val="single" w:sz="4" w:space="0" w:color="9BC2E6"/>
              <w:left w:val="nil"/>
              <w:bottom w:val="nil"/>
              <w:right w:val="nil"/>
            </w:tcBorders>
            <w:shd w:val="clear" w:color="DDEBF7" w:fill="DDEBF7"/>
            <w:noWrap/>
          </w:tcPr>
          <w:p w14:paraId="30C998B8" w14:textId="4EDB755E" w:rsidR="0042443C" w:rsidRPr="00F634FB" w:rsidRDefault="0042443C" w:rsidP="0042443C">
            <w:r w:rsidRPr="00C11E2A">
              <w:t>inexperienced</w:t>
            </w:r>
          </w:p>
        </w:tc>
      </w:tr>
      <w:tr w:rsidR="0042443C" w:rsidRPr="00F634FB" w14:paraId="6E9BDFA5"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02DA90B6" w14:textId="77777777" w:rsidR="0042443C" w:rsidRPr="00F634FB" w:rsidRDefault="0042443C" w:rsidP="0042443C">
            <w:r w:rsidRPr="00F634FB">
              <w:t>DensityVariablesEnvironment</w:t>
            </w:r>
          </w:p>
        </w:tc>
        <w:tc>
          <w:tcPr>
            <w:tcW w:w="4440" w:type="dxa"/>
            <w:tcBorders>
              <w:top w:val="single" w:sz="4" w:space="0" w:color="9BC2E6"/>
              <w:left w:val="nil"/>
              <w:bottom w:val="nil"/>
              <w:right w:val="nil"/>
            </w:tcBorders>
            <w:shd w:val="clear" w:color="auto" w:fill="auto"/>
            <w:noWrap/>
          </w:tcPr>
          <w:p w14:paraId="15EE360A" w14:textId="543286CA" w:rsidR="0042443C" w:rsidRPr="00F634FB" w:rsidRDefault="0042443C" w:rsidP="0042443C">
            <w:r w:rsidRPr="00C11E2A">
              <w:t>more unknown variables</w:t>
            </w:r>
          </w:p>
        </w:tc>
      </w:tr>
      <w:tr w:rsidR="0042443C" w:rsidRPr="00F634FB" w14:paraId="22F2D4DD"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CDFAEC1" w14:textId="77777777" w:rsidR="0042443C" w:rsidRPr="00F634FB" w:rsidRDefault="0042443C" w:rsidP="0042443C">
            <w:r w:rsidRPr="00F634FB">
              <w:t>DensityReceivers</w:t>
            </w:r>
          </w:p>
        </w:tc>
        <w:tc>
          <w:tcPr>
            <w:tcW w:w="4440" w:type="dxa"/>
            <w:tcBorders>
              <w:top w:val="single" w:sz="4" w:space="0" w:color="9BC2E6"/>
              <w:left w:val="nil"/>
              <w:bottom w:val="nil"/>
              <w:right w:val="nil"/>
            </w:tcBorders>
            <w:shd w:val="clear" w:color="DDEBF7" w:fill="DDEBF7"/>
            <w:noWrap/>
          </w:tcPr>
          <w:p w14:paraId="5C401F04" w14:textId="3169E5F3" w:rsidR="0042443C" w:rsidRPr="00F634FB" w:rsidRDefault="0042443C" w:rsidP="0042443C">
            <w:r w:rsidRPr="00C11E2A">
              <w:t>small subgroup (i.e. family)</w:t>
            </w:r>
          </w:p>
        </w:tc>
      </w:tr>
      <w:tr w:rsidR="0042443C" w:rsidRPr="00F634FB" w14:paraId="28C635CC"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58DCF827" w14:textId="77777777" w:rsidR="0042443C" w:rsidRPr="00F634FB" w:rsidRDefault="0042443C" w:rsidP="0042443C">
            <w:r w:rsidRPr="00F634FB">
              <w:t>LevelAccessibilityEnvironment</w:t>
            </w:r>
          </w:p>
        </w:tc>
        <w:tc>
          <w:tcPr>
            <w:tcW w:w="4440" w:type="dxa"/>
            <w:tcBorders>
              <w:top w:val="single" w:sz="4" w:space="0" w:color="9BC2E6"/>
              <w:left w:val="nil"/>
              <w:bottom w:val="nil"/>
              <w:right w:val="nil"/>
            </w:tcBorders>
            <w:shd w:val="clear" w:color="auto" w:fill="auto"/>
            <w:noWrap/>
          </w:tcPr>
          <w:p w14:paraId="3028D027" w14:textId="46A76AB4" w:rsidR="0042443C" w:rsidRPr="00F634FB" w:rsidRDefault="0042443C" w:rsidP="0042443C">
            <w:r w:rsidRPr="00C11E2A">
              <w:t>more unknown variables</w:t>
            </w:r>
          </w:p>
        </w:tc>
      </w:tr>
      <w:tr w:rsidR="0042443C" w:rsidRPr="00F634FB" w14:paraId="6BAD0496"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70A8D7A" w14:textId="77777777" w:rsidR="0042443C" w:rsidRPr="00F634FB" w:rsidRDefault="0042443C" w:rsidP="0042443C">
            <w:r w:rsidRPr="00F634FB">
              <w:t>LevelDeterminationEnvironment</w:t>
            </w:r>
          </w:p>
        </w:tc>
        <w:tc>
          <w:tcPr>
            <w:tcW w:w="4440" w:type="dxa"/>
            <w:tcBorders>
              <w:top w:val="single" w:sz="4" w:space="0" w:color="9BC2E6"/>
              <w:left w:val="nil"/>
              <w:bottom w:val="nil"/>
              <w:right w:val="nil"/>
            </w:tcBorders>
            <w:shd w:val="clear" w:color="DDEBF7" w:fill="DDEBF7"/>
            <w:noWrap/>
          </w:tcPr>
          <w:p w14:paraId="4AE26E44" w14:textId="1FB5438D" w:rsidR="0042443C" w:rsidRPr="00F634FB" w:rsidRDefault="0042443C" w:rsidP="0042443C">
            <w:r w:rsidRPr="00C11E2A">
              <w:t>With many non-deterministic consequences</w:t>
            </w:r>
          </w:p>
        </w:tc>
      </w:tr>
      <w:tr w:rsidR="0042443C" w:rsidRPr="00F634FB" w14:paraId="41A4C144"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6795DF2F" w14:textId="77777777" w:rsidR="0042443C" w:rsidRPr="00F634FB" w:rsidRDefault="0042443C" w:rsidP="0042443C">
            <w:r w:rsidRPr="00F634FB">
              <w:t>LevelStationarityEnvironment</w:t>
            </w:r>
          </w:p>
        </w:tc>
        <w:tc>
          <w:tcPr>
            <w:tcW w:w="4440" w:type="dxa"/>
            <w:tcBorders>
              <w:top w:val="single" w:sz="4" w:space="0" w:color="9BC2E6"/>
              <w:left w:val="nil"/>
              <w:bottom w:val="nil"/>
              <w:right w:val="nil"/>
            </w:tcBorders>
            <w:shd w:val="clear" w:color="auto" w:fill="auto"/>
            <w:noWrap/>
          </w:tcPr>
          <w:p w14:paraId="7B9FEF1A" w14:textId="07ED28A1" w:rsidR="0042443C" w:rsidRPr="00F634FB" w:rsidRDefault="0042443C" w:rsidP="0042443C">
            <w:r w:rsidRPr="00C11E2A">
              <w:t>High impact on the environment</w:t>
            </w:r>
          </w:p>
        </w:tc>
      </w:tr>
      <w:tr w:rsidR="0042443C" w:rsidRPr="00F634FB" w14:paraId="1F4D61F2"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68971B40" w14:textId="77777777" w:rsidR="0042443C" w:rsidRPr="00F634FB" w:rsidRDefault="0042443C" w:rsidP="0042443C">
            <w:r w:rsidRPr="00F634FB">
              <w:t>QuantityActionsEnvironment</w:t>
            </w:r>
          </w:p>
        </w:tc>
        <w:tc>
          <w:tcPr>
            <w:tcW w:w="4440" w:type="dxa"/>
            <w:tcBorders>
              <w:top w:val="single" w:sz="4" w:space="0" w:color="9BC2E6"/>
              <w:left w:val="nil"/>
              <w:bottom w:val="nil"/>
              <w:right w:val="nil"/>
            </w:tcBorders>
            <w:shd w:val="clear" w:color="DDEBF7" w:fill="DDEBF7"/>
            <w:noWrap/>
          </w:tcPr>
          <w:p w14:paraId="07FD6662" w14:textId="303C6901" w:rsidR="0042443C" w:rsidRPr="00F634FB" w:rsidRDefault="0042443C" w:rsidP="0042443C">
            <w:r w:rsidRPr="00C11E2A">
              <w:t>a moderate number of actions</w:t>
            </w:r>
          </w:p>
        </w:tc>
      </w:tr>
      <w:tr w:rsidR="0042443C" w:rsidRPr="00F634FB" w14:paraId="7C4CC81B"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76B3380F" w14:textId="77777777" w:rsidR="0042443C" w:rsidRPr="00F634FB" w:rsidRDefault="0042443C" w:rsidP="0042443C">
            <w:r w:rsidRPr="00F634FB">
              <w:t>SemanticDecayReceiver</w:t>
            </w:r>
          </w:p>
        </w:tc>
        <w:tc>
          <w:tcPr>
            <w:tcW w:w="4440" w:type="dxa"/>
            <w:tcBorders>
              <w:top w:val="single" w:sz="4" w:space="0" w:color="9BC2E6"/>
              <w:left w:val="nil"/>
              <w:bottom w:val="nil"/>
              <w:right w:val="nil"/>
            </w:tcBorders>
            <w:shd w:val="clear" w:color="auto" w:fill="auto"/>
            <w:noWrap/>
          </w:tcPr>
          <w:p w14:paraId="547A8BA9" w14:textId="18950DE7" w:rsidR="0042443C" w:rsidRPr="00F634FB" w:rsidRDefault="0042443C" w:rsidP="0042443C">
            <w:r w:rsidRPr="00C11E2A">
              <w:t>Normalised semantic change</w:t>
            </w:r>
          </w:p>
        </w:tc>
      </w:tr>
      <w:tr w:rsidR="0042443C" w:rsidRPr="00F634FB" w14:paraId="3A99C3F1"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28A59B5C" w14:textId="77777777" w:rsidR="0042443C" w:rsidRPr="00F634FB" w:rsidRDefault="0042443C" w:rsidP="0042443C">
            <w:r w:rsidRPr="00F634FB">
              <w:t>SemanticVariabilityReceivers</w:t>
            </w:r>
          </w:p>
        </w:tc>
        <w:tc>
          <w:tcPr>
            <w:tcW w:w="4440" w:type="dxa"/>
            <w:tcBorders>
              <w:top w:val="single" w:sz="4" w:space="0" w:color="9BC2E6"/>
              <w:left w:val="nil"/>
              <w:bottom w:val="nil"/>
              <w:right w:val="nil"/>
            </w:tcBorders>
            <w:shd w:val="clear" w:color="DDEBF7" w:fill="DDEBF7"/>
            <w:noWrap/>
          </w:tcPr>
          <w:p w14:paraId="7445F375" w14:textId="294315C9" w:rsidR="0042443C" w:rsidRPr="00F634FB" w:rsidRDefault="0042443C" w:rsidP="0042443C">
            <w:r w:rsidRPr="00C11E2A">
              <w:t xml:space="preserve">Social semantics </w:t>
            </w:r>
          </w:p>
        </w:tc>
      </w:tr>
      <w:tr w:rsidR="0042443C" w:rsidRPr="00F634FB" w14:paraId="2A625615"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37FED8E1" w14:textId="77777777" w:rsidR="0042443C" w:rsidRPr="00F634FB" w:rsidRDefault="0042443C" w:rsidP="0042443C">
            <w:r w:rsidRPr="00F634FB">
              <w:t>TimeReceiverAct</w:t>
            </w:r>
          </w:p>
        </w:tc>
        <w:tc>
          <w:tcPr>
            <w:tcW w:w="4440" w:type="dxa"/>
            <w:tcBorders>
              <w:top w:val="single" w:sz="4" w:space="0" w:color="9BC2E6"/>
              <w:left w:val="nil"/>
              <w:bottom w:val="nil"/>
              <w:right w:val="nil"/>
            </w:tcBorders>
            <w:shd w:val="clear" w:color="auto" w:fill="auto"/>
            <w:noWrap/>
          </w:tcPr>
          <w:p w14:paraId="46D311E5" w14:textId="0DA782B6" w:rsidR="0042443C" w:rsidRPr="00F634FB" w:rsidRDefault="0042443C" w:rsidP="0042443C">
            <w:r w:rsidRPr="00C11E2A">
              <w:t>no time</w:t>
            </w:r>
          </w:p>
        </w:tc>
      </w:tr>
      <w:tr w:rsidR="0042443C" w:rsidRPr="00F634FB" w14:paraId="17B70E7D"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198D3FF1" w14:textId="77777777" w:rsidR="0042443C" w:rsidRPr="00F634FB" w:rsidRDefault="0042443C" w:rsidP="0042443C">
            <w:r w:rsidRPr="00F634FB">
              <w:t>DensityAgents</w:t>
            </w:r>
          </w:p>
        </w:tc>
        <w:tc>
          <w:tcPr>
            <w:tcW w:w="4440" w:type="dxa"/>
            <w:tcBorders>
              <w:top w:val="single" w:sz="4" w:space="0" w:color="9BC2E6"/>
              <w:left w:val="nil"/>
              <w:bottom w:val="nil"/>
              <w:right w:val="nil"/>
            </w:tcBorders>
            <w:shd w:val="clear" w:color="DDEBF7" w:fill="DDEBF7"/>
            <w:noWrap/>
          </w:tcPr>
          <w:p w14:paraId="5ADAD1FF" w14:textId="6E4E268E" w:rsidR="0042443C" w:rsidRPr="00F634FB" w:rsidRDefault="0042443C" w:rsidP="0042443C">
            <w:r w:rsidRPr="00C11E2A">
              <w:t xml:space="preserve">Monolitic multigent </w:t>
            </w:r>
          </w:p>
        </w:tc>
      </w:tr>
      <w:tr w:rsidR="0042443C" w:rsidRPr="00F634FB" w14:paraId="53009D03"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64B385A2" w14:textId="77777777" w:rsidR="0042443C" w:rsidRPr="00F634FB" w:rsidRDefault="0042443C" w:rsidP="0042443C">
            <w:r w:rsidRPr="00F634FB">
              <w:t>QuantityImplementableActions</w:t>
            </w:r>
          </w:p>
        </w:tc>
        <w:tc>
          <w:tcPr>
            <w:tcW w:w="4440" w:type="dxa"/>
            <w:tcBorders>
              <w:top w:val="single" w:sz="4" w:space="0" w:color="9BC2E6"/>
              <w:left w:val="nil"/>
              <w:bottom w:val="nil"/>
              <w:right w:val="nil"/>
            </w:tcBorders>
            <w:shd w:val="clear" w:color="auto" w:fill="auto"/>
            <w:noWrap/>
          </w:tcPr>
          <w:p w14:paraId="561A88D8" w14:textId="4729F665" w:rsidR="0042443C" w:rsidRPr="00F634FB" w:rsidRDefault="0042443C" w:rsidP="0042443C">
            <w:r w:rsidRPr="00C11E2A">
              <w:t>Average number of actions for system</w:t>
            </w:r>
          </w:p>
        </w:tc>
      </w:tr>
      <w:tr w:rsidR="0042443C" w:rsidRPr="00F634FB" w14:paraId="366D4C39" w14:textId="77777777" w:rsidTr="0042443C">
        <w:trPr>
          <w:trHeight w:val="320"/>
        </w:trPr>
        <w:tc>
          <w:tcPr>
            <w:tcW w:w="3921" w:type="dxa"/>
            <w:tcBorders>
              <w:top w:val="single" w:sz="4" w:space="0" w:color="9BC2E6"/>
              <w:left w:val="single" w:sz="4" w:space="0" w:color="9BC2E6"/>
              <w:bottom w:val="nil"/>
              <w:right w:val="nil"/>
            </w:tcBorders>
            <w:shd w:val="clear" w:color="DDEBF7" w:fill="DDEBF7"/>
            <w:noWrap/>
            <w:vAlign w:val="bottom"/>
            <w:hideMark/>
          </w:tcPr>
          <w:p w14:paraId="59944E0F" w14:textId="77777777" w:rsidR="0042443C" w:rsidRPr="00F634FB" w:rsidRDefault="0042443C" w:rsidP="0042443C">
            <w:r w:rsidRPr="00F634FB">
              <w:t>SemanticDecayAgent</w:t>
            </w:r>
          </w:p>
        </w:tc>
        <w:tc>
          <w:tcPr>
            <w:tcW w:w="4440" w:type="dxa"/>
            <w:tcBorders>
              <w:top w:val="single" w:sz="4" w:space="0" w:color="9BC2E6"/>
              <w:left w:val="nil"/>
              <w:bottom w:val="nil"/>
              <w:right w:val="nil"/>
            </w:tcBorders>
            <w:shd w:val="clear" w:color="DDEBF7" w:fill="DDEBF7"/>
            <w:noWrap/>
          </w:tcPr>
          <w:p w14:paraId="29838AB7" w14:textId="2FDE4E3E" w:rsidR="0042443C" w:rsidRPr="00F634FB" w:rsidRDefault="0042443C" w:rsidP="0042443C">
            <w:r w:rsidRPr="00C11E2A">
              <w:t>Normalised semantic change</w:t>
            </w:r>
          </w:p>
        </w:tc>
      </w:tr>
      <w:tr w:rsidR="0042443C" w:rsidRPr="00F634FB" w14:paraId="5E9CD92A" w14:textId="77777777" w:rsidTr="0042443C">
        <w:trPr>
          <w:trHeight w:val="320"/>
        </w:trPr>
        <w:tc>
          <w:tcPr>
            <w:tcW w:w="3921" w:type="dxa"/>
            <w:tcBorders>
              <w:top w:val="single" w:sz="4" w:space="0" w:color="9BC2E6"/>
              <w:left w:val="single" w:sz="4" w:space="0" w:color="9BC2E6"/>
              <w:bottom w:val="nil"/>
              <w:right w:val="nil"/>
            </w:tcBorders>
            <w:shd w:val="clear" w:color="auto" w:fill="auto"/>
            <w:noWrap/>
            <w:vAlign w:val="bottom"/>
            <w:hideMark/>
          </w:tcPr>
          <w:p w14:paraId="1A11F3F6" w14:textId="77777777" w:rsidR="0042443C" w:rsidRPr="00F634FB" w:rsidRDefault="0042443C" w:rsidP="0042443C">
            <w:r w:rsidRPr="00F634FB">
              <w:t>SemanticLevelAgent</w:t>
            </w:r>
          </w:p>
        </w:tc>
        <w:tc>
          <w:tcPr>
            <w:tcW w:w="4440" w:type="dxa"/>
            <w:tcBorders>
              <w:top w:val="single" w:sz="4" w:space="0" w:color="9BC2E6"/>
              <w:left w:val="nil"/>
              <w:bottom w:val="nil"/>
              <w:right w:val="nil"/>
            </w:tcBorders>
            <w:shd w:val="clear" w:color="auto" w:fill="auto"/>
            <w:noWrap/>
          </w:tcPr>
          <w:p w14:paraId="3DC8E242" w14:textId="7E6C7A49" w:rsidR="0042443C" w:rsidRPr="00F634FB" w:rsidRDefault="0042443C" w:rsidP="0042443C">
            <w:r w:rsidRPr="00C11E2A">
              <w:t>AI</w:t>
            </w:r>
          </w:p>
        </w:tc>
      </w:tr>
      <w:tr w:rsidR="0042443C" w:rsidRPr="00F634FB" w14:paraId="20795E56" w14:textId="77777777" w:rsidTr="0042443C">
        <w:trPr>
          <w:trHeight w:val="320"/>
        </w:trPr>
        <w:tc>
          <w:tcPr>
            <w:tcW w:w="3921" w:type="dxa"/>
            <w:tcBorders>
              <w:top w:val="single" w:sz="4" w:space="0" w:color="9BC2E6"/>
              <w:left w:val="single" w:sz="4" w:space="0" w:color="9BC2E6"/>
              <w:bottom w:val="single" w:sz="4" w:space="0" w:color="9BC2E6"/>
              <w:right w:val="nil"/>
            </w:tcBorders>
            <w:shd w:val="clear" w:color="DDEBF7" w:fill="DDEBF7"/>
            <w:noWrap/>
            <w:vAlign w:val="bottom"/>
            <w:hideMark/>
          </w:tcPr>
          <w:p w14:paraId="4243FC45" w14:textId="77777777" w:rsidR="0042443C" w:rsidRPr="00F634FB" w:rsidRDefault="0042443C" w:rsidP="0042443C">
            <w:r w:rsidRPr="00F634FB">
              <w:t>SemanticPlausibilityAgent</w:t>
            </w:r>
          </w:p>
        </w:tc>
        <w:tc>
          <w:tcPr>
            <w:tcW w:w="4440" w:type="dxa"/>
            <w:tcBorders>
              <w:top w:val="single" w:sz="4" w:space="0" w:color="9BC2E6"/>
              <w:left w:val="nil"/>
              <w:bottom w:val="single" w:sz="4" w:space="0" w:color="9BC2E6"/>
              <w:right w:val="nil"/>
            </w:tcBorders>
            <w:shd w:val="clear" w:color="DDEBF7" w:fill="DDEBF7"/>
            <w:noWrap/>
          </w:tcPr>
          <w:p w14:paraId="4531BF01" w14:textId="229C3397" w:rsidR="0042443C" w:rsidRPr="00F634FB" w:rsidRDefault="0042443C" w:rsidP="0042443C">
            <w:r w:rsidRPr="00C11E2A">
              <w:t>Behavioural imitation</w:t>
            </w:r>
          </w:p>
        </w:tc>
      </w:tr>
    </w:tbl>
    <w:p w14:paraId="6B24BBF7" w14:textId="77777777" w:rsidR="00DD3C4B" w:rsidRPr="00F634FB" w:rsidRDefault="00DD3C4B" w:rsidP="00DD3C4B"/>
    <w:p w14:paraId="71824CFA" w14:textId="77777777" w:rsidR="00DD3C4B" w:rsidRPr="00F634FB" w:rsidRDefault="00DD3C4B" w:rsidP="002220D2"/>
    <w:p w14:paraId="71BF506D" w14:textId="3E2090E9" w:rsidR="001B32AB" w:rsidRPr="00F634FB" w:rsidRDefault="001B32AB" w:rsidP="00A83591">
      <w:pPr>
        <w:ind w:left="284" w:hanging="284"/>
      </w:pPr>
    </w:p>
    <w:sectPr w:rsidR="001B32AB" w:rsidRPr="00F634FB">
      <w:footerReference w:type="even" r:id="rId40"/>
      <w:footerReference w:type="default" r:id="rId4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6495F" w14:textId="77777777" w:rsidR="001C1731" w:rsidRDefault="001C1731" w:rsidP="002220D2">
      <w:r>
        <w:separator/>
      </w:r>
    </w:p>
  </w:endnote>
  <w:endnote w:type="continuationSeparator" w:id="0">
    <w:p w14:paraId="7D949611" w14:textId="77777777" w:rsidR="001C1731" w:rsidRDefault="001C1731" w:rsidP="00222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Noto Sans Symbols">
    <w:altName w:val="Calibri"/>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2" w14:textId="77777777" w:rsidR="002E5D84" w:rsidRDefault="002E5D84" w:rsidP="002220D2">
    <w:r>
      <w:fldChar w:fldCharType="begin"/>
    </w:r>
    <w:r>
      <w:rPr>
        <w:rFonts w:ascii="Calibri" w:eastAsia="Calibri" w:hAnsi="Calibri"/>
      </w:rPr>
      <w:instrText>PAGE</w:instrText>
    </w:r>
    <w:r>
      <w:fldChar w:fldCharType="end"/>
    </w:r>
  </w:p>
  <w:p w14:paraId="00000063" w14:textId="77777777" w:rsidR="002E5D84" w:rsidRDefault="002E5D84" w:rsidP="00222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0" w14:textId="107F020C" w:rsidR="002E5D84" w:rsidRDefault="002E5D84" w:rsidP="002220D2">
    <w:r>
      <w:fldChar w:fldCharType="begin"/>
    </w:r>
    <w:r>
      <w:rPr>
        <w:rFonts w:ascii="Calibri" w:eastAsia="Calibri" w:hAnsi="Calibri"/>
      </w:rPr>
      <w:instrText>PAGE</w:instrText>
    </w:r>
    <w:r>
      <w:fldChar w:fldCharType="separate"/>
    </w:r>
    <w:r>
      <w:rPr>
        <w:noProof/>
      </w:rPr>
      <w:t>1</w:t>
    </w:r>
    <w:r>
      <w:fldChar w:fldCharType="end"/>
    </w:r>
  </w:p>
  <w:p w14:paraId="00000061" w14:textId="77777777" w:rsidR="002E5D84" w:rsidRDefault="002E5D84" w:rsidP="00222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43C15" w14:textId="77777777" w:rsidR="001C1731" w:rsidRDefault="001C1731" w:rsidP="002220D2">
      <w:r>
        <w:separator/>
      </w:r>
    </w:p>
  </w:footnote>
  <w:footnote w:type="continuationSeparator" w:id="0">
    <w:p w14:paraId="6FB35677" w14:textId="77777777" w:rsidR="001C1731" w:rsidRDefault="001C1731" w:rsidP="00222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4EE6"/>
    <w:multiLevelType w:val="multilevel"/>
    <w:tmpl w:val="06CC4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D1151D"/>
    <w:multiLevelType w:val="multilevel"/>
    <w:tmpl w:val="D44AAC6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6037F2"/>
    <w:multiLevelType w:val="multilevel"/>
    <w:tmpl w:val="F5D45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4C7D8A"/>
    <w:multiLevelType w:val="multilevel"/>
    <w:tmpl w:val="D44AAC6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893E6C"/>
    <w:multiLevelType w:val="multilevel"/>
    <w:tmpl w:val="D44AAC6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03377E"/>
    <w:multiLevelType w:val="multilevel"/>
    <w:tmpl w:val="381E2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A9271B"/>
    <w:multiLevelType w:val="multilevel"/>
    <w:tmpl w:val="FDCAE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7E1CA0"/>
    <w:multiLevelType w:val="multilevel"/>
    <w:tmpl w:val="C89CA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1168BA"/>
    <w:multiLevelType w:val="multilevel"/>
    <w:tmpl w:val="D44AAC6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40398E"/>
    <w:multiLevelType w:val="multilevel"/>
    <w:tmpl w:val="59E2C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8608BF"/>
    <w:multiLevelType w:val="multilevel"/>
    <w:tmpl w:val="5ECE9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FA45E1"/>
    <w:multiLevelType w:val="multilevel"/>
    <w:tmpl w:val="D44AAC6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561B0F"/>
    <w:multiLevelType w:val="multilevel"/>
    <w:tmpl w:val="D44AAC6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C91228"/>
    <w:multiLevelType w:val="multilevel"/>
    <w:tmpl w:val="816A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AB5910"/>
    <w:multiLevelType w:val="multilevel"/>
    <w:tmpl w:val="0E820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DC3357"/>
    <w:multiLevelType w:val="multilevel"/>
    <w:tmpl w:val="7BAE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2F234C"/>
    <w:multiLevelType w:val="multilevel"/>
    <w:tmpl w:val="A1781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CE2DBC"/>
    <w:multiLevelType w:val="multilevel"/>
    <w:tmpl w:val="89F89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C764AA"/>
    <w:multiLevelType w:val="multilevel"/>
    <w:tmpl w:val="375AE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3A44F1E"/>
    <w:multiLevelType w:val="hybridMultilevel"/>
    <w:tmpl w:val="0A6AD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B7B00"/>
    <w:multiLevelType w:val="multilevel"/>
    <w:tmpl w:val="FE604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621FA7"/>
    <w:multiLevelType w:val="multilevel"/>
    <w:tmpl w:val="E7261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127290A"/>
    <w:multiLevelType w:val="multilevel"/>
    <w:tmpl w:val="33C6C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2949F1"/>
    <w:multiLevelType w:val="multilevel"/>
    <w:tmpl w:val="BD7823B0"/>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599340E"/>
    <w:multiLevelType w:val="hybridMultilevel"/>
    <w:tmpl w:val="6A56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D43A7D"/>
    <w:multiLevelType w:val="multilevel"/>
    <w:tmpl w:val="23AE2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882525"/>
    <w:multiLevelType w:val="hybridMultilevel"/>
    <w:tmpl w:val="5726D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1663D5"/>
    <w:multiLevelType w:val="multilevel"/>
    <w:tmpl w:val="9D1CA4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A26651"/>
    <w:multiLevelType w:val="multilevel"/>
    <w:tmpl w:val="D44AAC6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6637881">
    <w:abstractNumId w:val="21"/>
  </w:num>
  <w:num w:numId="2" w16cid:durableId="1492676677">
    <w:abstractNumId w:val="0"/>
  </w:num>
  <w:num w:numId="3" w16cid:durableId="2032024135">
    <w:abstractNumId w:val="2"/>
  </w:num>
  <w:num w:numId="4" w16cid:durableId="270210447">
    <w:abstractNumId w:val="22"/>
  </w:num>
  <w:num w:numId="5" w16cid:durableId="1262488564">
    <w:abstractNumId w:val="25"/>
  </w:num>
  <w:num w:numId="6" w16cid:durableId="2074619300">
    <w:abstractNumId w:val="18"/>
  </w:num>
  <w:num w:numId="7" w16cid:durableId="306204252">
    <w:abstractNumId w:val="20"/>
  </w:num>
  <w:num w:numId="8" w16cid:durableId="1766799340">
    <w:abstractNumId w:val="23"/>
  </w:num>
  <w:num w:numId="9" w16cid:durableId="1034158584">
    <w:abstractNumId w:val="27"/>
  </w:num>
  <w:num w:numId="10" w16cid:durableId="850754142">
    <w:abstractNumId w:val="6"/>
  </w:num>
  <w:num w:numId="11" w16cid:durableId="1876694339">
    <w:abstractNumId w:val="12"/>
  </w:num>
  <w:num w:numId="12" w16cid:durableId="331640939">
    <w:abstractNumId w:val="13"/>
  </w:num>
  <w:num w:numId="13" w16cid:durableId="1548759749">
    <w:abstractNumId w:val="7"/>
  </w:num>
  <w:num w:numId="14" w16cid:durableId="1478448561">
    <w:abstractNumId w:val="10"/>
  </w:num>
  <w:num w:numId="15" w16cid:durableId="1590388524">
    <w:abstractNumId w:val="15"/>
  </w:num>
  <w:num w:numId="16" w16cid:durableId="2046901130">
    <w:abstractNumId w:val="4"/>
  </w:num>
  <w:num w:numId="17" w16cid:durableId="1804034314">
    <w:abstractNumId w:val="16"/>
  </w:num>
  <w:num w:numId="18" w16cid:durableId="600844362">
    <w:abstractNumId w:val="17"/>
  </w:num>
  <w:num w:numId="19" w16cid:durableId="1749692718">
    <w:abstractNumId w:val="19"/>
  </w:num>
  <w:num w:numId="20" w16cid:durableId="1007946670">
    <w:abstractNumId w:val="14"/>
  </w:num>
  <w:num w:numId="21" w16cid:durableId="609435465">
    <w:abstractNumId w:val="1"/>
  </w:num>
  <w:num w:numId="22" w16cid:durableId="2064257624">
    <w:abstractNumId w:val="28"/>
  </w:num>
  <w:num w:numId="23" w16cid:durableId="1322345274">
    <w:abstractNumId w:val="26"/>
  </w:num>
  <w:num w:numId="24" w16cid:durableId="642850141">
    <w:abstractNumId w:val="9"/>
  </w:num>
  <w:num w:numId="25" w16cid:durableId="2121486709">
    <w:abstractNumId w:val="11"/>
  </w:num>
  <w:num w:numId="26" w16cid:durableId="1657800146">
    <w:abstractNumId w:val="24"/>
  </w:num>
  <w:num w:numId="27" w16cid:durableId="1983070901">
    <w:abstractNumId w:val="5"/>
  </w:num>
  <w:num w:numId="28" w16cid:durableId="402607116">
    <w:abstractNumId w:val="8"/>
  </w:num>
  <w:num w:numId="29" w16cid:durableId="897277121">
    <w:abstractNumId w:val="3"/>
  </w:num>
  <w:num w:numId="30" w16cid:durableId="632832770">
    <w:abstractNumId w:val="27"/>
  </w:num>
  <w:num w:numId="31" w16cid:durableId="6214542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0FE"/>
    <w:rsid w:val="00050370"/>
    <w:rsid w:val="00077FD5"/>
    <w:rsid w:val="000B4259"/>
    <w:rsid w:val="000E2AC0"/>
    <w:rsid w:val="00106560"/>
    <w:rsid w:val="0019437B"/>
    <w:rsid w:val="001B32AB"/>
    <w:rsid w:val="001C1731"/>
    <w:rsid w:val="001C5D59"/>
    <w:rsid w:val="001F4197"/>
    <w:rsid w:val="00202B85"/>
    <w:rsid w:val="002220D2"/>
    <w:rsid w:val="00265386"/>
    <w:rsid w:val="00283508"/>
    <w:rsid w:val="002A609E"/>
    <w:rsid w:val="002D0B02"/>
    <w:rsid w:val="002E5D84"/>
    <w:rsid w:val="00417F0B"/>
    <w:rsid w:val="0042443C"/>
    <w:rsid w:val="004B4A62"/>
    <w:rsid w:val="005568DD"/>
    <w:rsid w:val="00587DA5"/>
    <w:rsid w:val="00644159"/>
    <w:rsid w:val="006455DB"/>
    <w:rsid w:val="006923E2"/>
    <w:rsid w:val="006B2673"/>
    <w:rsid w:val="006F1F52"/>
    <w:rsid w:val="00821A24"/>
    <w:rsid w:val="008450FE"/>
    <w:rsid w:val="008D791B"/>
    <w:rsid w:val="0094135F"/>
    <w:rsid w:val="009577B2"/>
    <w:rsid w:val="009A3EC5"/>
    <w:rsid w:val="009C7C13"/>
    <w:rsid w:val="009F45F6"/>
    <w:rsid w:val="00A538D9"/>
    <w:rsid w:val="00A83591"/>
    <w:rsid w:val="00B5627E"/>
    <w:rsid w:val="00B8365C"/>
    <w:rsid w:val="00B87039"/>
    <w:rsid w:val="00BA2E4D"/>
    <w:rsid w:val="00C71C2D"/>
    <w:rsid w:val="00CF4DB7"/>
    <w:rsid w:val="00D14BB7"/>
    <w:rsid w:val="00D310FD"/>
    <w:rsid w:val="00D37507"/>
    <w:rsid w:val="00DB0235"/>
    <w:rsid w:val="00DD3C4B"/>
    <w:rsid w:val="00E17C70"/>
    <w:rsid w:val="00E27051"/>
    <w:rsid w:val="00E56855"/>
    <w:rsid w:val="00F47807"/>
    <w:rsid w:val="00F634FB"/>
    <w:rsid w:val="00FC1341"/>
    <w:rsid w:val="00FF0214"/>
    <w:rsid w:val="00FF5E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0D7A7"/>
  <w15:docId w15:val="{62830594-9E9D-9642-98BB-5BF7D4F4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370"/>
    <w:pPr>
      <w:jc w:val="both"/>
    </w:pPr>
    <w:rPr>
      <w:rFonts w:ascii="Century Gothic" w:eastAsia="Times New Roman" w:hAnsi="Century Gothic" w:cs="Times New Roman"/>
      <w:lang w:val="en-GB"/>
    </w:rPr>
  </w:style>
  <w:style w:type="paragraph" w:styleId="Heading1">
    <w:name w:val="heading 1"/>
    <w:basedOn w:val="Normal"/>
    <w:next w:val="Normal"/>
    <w:uiPriority w:val="9"/>
    <w:qFormat/>
    <w:rsid w:val="00587DA5"/>
    <w:pPr>
      <w:keepNext/>
      <w:keepLines/>
      <w:numPr>
        <w:numId w:val="9"/>
      </w:numPr>
      <w:spacing w:before="480" w:after="120"/>
      <w:outlineLvl w:val="0"/>
    </w:pPr>
    <w:rPr>
      <w:b/>
      <w:sz w:val="48"/>
      <w:szCs w:val="48"/>
    </w:rPr>
  </w:style>
  <w:style w:type="paragraph" w:styleId="Heading2">
    <w:name w:val="heading 2"/>
    <w:basedOn w:val="Normal"/>
    <w:next w:val="Normal"/>
    <w:uiPriority w:val="9"/>
    <w:unhideWhenUsed/>
    <w:qFormat/>
    <w:rsid w:val="00587DA5"/>
    <w:pPr>
      <w:keepNext/>
      <w:keepLines/>
      <w:numPr>
        <w:ilvl w:val="1"/>
        <w:numId w:val="9"/>
      </w:numPr>
      <w:spacing w:before="360" w:after="80"/>
      <w:outlineLvl w:val="1"/>
    </w:pPr>
    <w:rPr>
      <w:b/>
      <w:sz w:val="36"/>
      <w:szCs w:val="36"/>
    </w:rPr>
  </w:style>
  <w:style w:type="paragraph" w:styleId="Heading3">
    <w:name w:val="heading 3"/>
    <w:basedOn w:val="Normal"/>
    <w:next w:val="Normal"/>
    <w:uiPriority w:val="9"/>
    <w:unhideWhenUsed/>
    <w:qFormat/>
    <w:rsid w:val="0042443C"/>
    <w:pPr>
      <w:keepNext/>
      <w:keepLines/>
      <w:pageBreakBefore/>
      <w:numPr>
        <w:ilvl w:val="2"/>
        <w:numId w:val="9"/>
      </w:numPr>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numPr>
        <w:ilvl w:val="3"/>
        <w:numId w:val="9"/>
      </w:numPr>
      <w:spacing w:before="240" w:after="40"/>
      <w:outlineLvl w:val="3"/>
    </w:pPr>
    <w:rPr>
      <w:b/>
    </w:rPr>
  </w:style>
  <w:style w:type="paragraph" w:styleId="Heading5">
    <w:name w:val="heading 5"/>
    <w:basedOn w:val="Normal"/>
    <w:next w:val="Normal"/>
    <w:uiPriority w:val="9"/>
    <w:unhideWhenUsed/>
    <w:qFormat/>
    <w:pPr>
      <w:keepNext/>
      <w:keepLines/>
      <w:numPr>
        <w:ilvl w:val="4"/>
        <w:numId w:val="9"/>
      </w:numPr>
      <w:spacing w:before="220" w:after="40"/>
      <w:outlineLvl w:val="4"/>
    </w:pPr>
    <w:rPr>
      <w:b/>
      <w:sz w:val="22"/>
      <w:szCs w:val="22"/>
    </w:rPr>
  </w:style>
  <w:style w:type="paragraph" w:styleId="Heading6">
    <w:name w:val="heading 6"/>
    <w:basedOn w:val="Normal"/>
    <w:next w:val="Normal"/>
    <w:uiPriority w:val="9"/>
    <w:semiHidden/>
    <w:unhideWhenUsed/>
    <w:qFormat/>
    <w:pPr>
      <w:keepNext/>
      <w:keepLines/>
      <w:numPr>
        <w:ilvl w:val="5"/>
        <w:numId w:val="9"/>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D14BB7"/>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14BB7"/>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4BB7"/>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F4CD0"/>
    <w:pPr>
      <w:ind w:left="720"/>
      <w:contextualSpacing/>
    </w:pPr>
  </w:style>
  <w:style w:type="paragraph" w:styleId="Footer">
    <w:name w:val="footer"/>
    <w:basedOn w:val="Normal"/>
    <w:link w:val="FooterChar"/>
    <w:uiPriority w:val="99"/>
    <w:unhideWhenUsed/>
    <w:rsid w:val="004F4CD0"/>
    <w:pPr>
      <w:tabs>
        <w:tab w:val="center" w:pos="4513"/>
        <w:tab w:val="right" w:pos="9026"/>
      </w:tabs>
    </w:pPr>
  </w:style>
  <w:style w:type="character" w:customStyle="1" w:styleId="FooterChar">
    <w:name w:val="Footer Char"/>
    <w:basedOn w:val="DefaultParagraphFont"/>
    <w:link w:val="Footer"/>
    <w:uiPriority w:val="99"/>
    <w:rsid w:val="004F4CD0"/>
  </w:style>
  <w:style w:type="character" w:styleId="PageNumber">
    <w:name w:val="page number"/>
    <w:basedOn w:val="DefaultParagraphFont"/>
    <w:uiPriority w:val="99"/>
    <w:semiHidden/>
    <w:unhideWhenUsed/>
    <w:rsid w:val="004F4CD0"/>
  </w:style>
  <w:style w:type="paragraph" w:styleId="Caption">
    <w:name w:val="caption"/>
    <w:basedOn w:val="Normal"/>
    <w:next w:val="Normal"/>
    <w:uiPriority w:val="35"/>
    <w:unhideWhenUsed/>
    <w:qFormat/>
    <w:rsid w:val="009A3EC5"/>
    <w:pPr>
      <w:spacing w:after="200"/>
    </w:pPr>
    <w:rPr>
      <w:i/>
      <w:iCs/>
      <w:color w:val="44546A" w:themeColor="text2"/>
      <w:sz w:val="18"/>
      <w:szCs w:val="18"/>
    </w:rPr>
  </w:style>
  <w:style w:type="paragraph" w:styleId="FootnoteText">
    <w:name w:val="footnote text"/>
    <w:basedOn w:val="Normal"/>
    <w:link w:val="FootnoteTextChar"/>
    <w:uiPriority w:val="99"/>
    <w:unhideWhenUsed/>
    <w:rsid w:val="006F1F52"/>
    <w:rPr>
      <w:sz w:val="20"/>
      <w:szCs w:val="20"/>
    </w:rPr>
  </w:style>
  <w:style w:type="character" w:customStyle="1" w:styleId="FootnoteTextChar">
    <w:name w:val="Footnote Text Char"/>
    <w:basedOn w:val="DefaultParagraphFont"/>
    <w:link w:val="FootnoteText"/>
    <w:uiPriority w:val="99"/>
    <w:rsid w:val="006F1F52"/>
    <w:rPr>
      <w:sz w:val="20"/>
      <w:szCs w:val="20"/>
    </w:rPr>
  </w:style>
  <w:style w:type="character" w:styleId="FootnoteReference">
    <w:name w:val="footnote reference"/>
    <w:basedOn w:val="DefaultParagraphFont"/>
    <w:uiPriority w:val="99"/>
    <w:semiHidden/>
    <w:unhideWhenUsed/>
    <w:rsid w:val="006F1F52"/>
    <w:rPr>
      <w:vertAlign w:val="superscript"/>
    </w:rPr>
  </w:style>
  <w:style w:type="character" w:styleId="CommentReference">
    <w:name w:val="annotation reference"/>
    <w:basedOn w:val="DefaultParagraphFont"/>
    <w:uiPriority w:val="99"/>
    <w:semiHidden/>
    <w:unhideWhenUsed/>
    <w:rsid w:val="00CF4DB7"/>
    <w:rPr>
      <w:sz w:val="16"/>
      <w:szCs w:val="16"/>
    </w:rPr>
  </w:style>
  <w:style w:type="character" w:customStyle="1" w:styleId="Heading7Char">
    <w:name w:val="Heading 7 Char"/>
    <w:basedOn w:val="DefaultParagraphFont"/>
    <w:link w:val="Heading7"/>
    <w:uiPriority w:val="9"/>
    <w:semiHidden/>
    <w:rsid w:val="00D14BB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14BB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4BB7"/>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14BB7"/>
    <w:rPr>
      <w:rFonts w:ascii="Times New Roman" w:hAnsi="Times New Roman"/>
    </w:rPr>
  </w:style>
  <w:style w:type="table" w:styleId="GridTable5Dark-Accent3">
    <w:name w:val="Grid Table 5 Dark Accent 3"/>
    <w:basedOn w:val="TableNormal"/>
    <w:uiPriority w:val="50"/>
    <w:rsid w:val="00587D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CommentText">
    <w:name w:val="annotation text"/>
    <w:basedOn w:val="Normal"/>
    <w:link w:val="CommentTextChar"/>
    <w:uiPriority w:val="99"/>
    <w:semiHidden/>
    <w:unhideWhenUsed/>
    <w:rsid w:val="001F4197"/>
    <w:rPr>
      <w:sz w:val="20"/>
      <w:szCs w:val="20"/>
    </w:rPr>
  </w:style>
  <w:style w:type="character" w:customStyle="1" w:styleId="CommentTextChar">
    <w:name w:val="Comment Text Char"/>
    <w:basedOn w:val="DefaultParagraphFont"/>
    <w:link w:val="CommentText"/>
    <w:uiPriority w:val="99"/>
    <w:semiHidden/>
    <w:rsid w:val="001F4197"/>
    <w:rPr>
      <w:rFonts w:ascii="Century Gothic" w:eastAsia="Times New Roman" w:hAnsi="Century Gothic"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F4197"/>
    <w:rPr>
      <w:b/>
      <w:bCs/>
    </w:rPr>
  </w:style>
  <w:style w:type="character" w:customStyle="1" w:styleId="CommentSubjectChar">
    <w:name w:val="Comment Subject Char"/>
    <w:basedOn w:val="CommentTextChar"/>
    <w:link w:val="CommentSubject"/>
    <w:uiPriority w:val="99"/>
    <w:semiHidden/>
    <w:rsid w:val="001F4197"/>
    <w:rPr>
      <w:rFonts w:ascii="Century Gothic" w:eastAsia="Times New Roman" w:hAnsi="Century Gothic" w:cs="Times New Roman"/>
      <w:b/>
      <w:bCs/>
      <w:sz w:val="20"/>
      <w:szCs w:val="20"/>
      <w:lang w:val="en-GB"/>
    </w:rPr>
  </w:style>
  <w:style w:type="paragraph" w:styleId="BalloonText">
    <w:name w:val="Balloon Text"/>
    <w:basedOn w:val="Normal"/>
    <w:link w:val="BalloonTextChar"/>
    <w:uiPriority w:val="99"/>
    <w:semiHidden/>
    <w:unhideWhenUsed/>
    <w:rsid w:val="001F419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F4197"/>
    <w:rPr>
      <w:rFonts w:ascii="Times New Roman" w:eastAsia="Times New Roman" w:hAnsi="Times New Roman" w:cs="Times New Roman"/>
      <w:sz w:val="18"/>
      <w:szCs w:val="18"/>
      <w:lang w:val="en-GB"/>
    </w:rPr>
  </w:style>
  <w:style w:type="paragraph" w:customStyle="1" w:styleId="Default">
    <w:name w:val="Default"/>
    <w:rsid w:val="00050370"/>
    <w:pPr>
      <w:autoSpaceDE w:val="0"/>
      <w:autoSpaceDN w:val="0"/>
      <w:adjustRightInd w:val="0"/>
    </w:pPr>
    <w:rPr>
      <w:rFonts w:ascii="Montserrat" w:hAnsi="Montserrat" w:cs="Montserrat"/>
      <w:color w:val="000000"/>
      <w:lang w:val="en-US"/>
    </w:rPr>
  </w:style>
  <w:style w:type="table" w:styleId="GridTable5Dark-Accent6">
    <w:name w:val="Grid Table 5 Dark Accent 6"/>
    <w:basedOn w:val="TableNormal"/>
    <w:uiPriority w:val="50"/>
    <w:rsid w:val="000503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4">
    <w:name w:val="Grid Table 4 Accent 4"/>
    <w:basedOn w:val="TableNormal"/>
    <w:uiPriority w:val="49"/>
    <w:rsid w:val="0005037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05037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42443C"/>
    <w:rPr>
      <w:rFonts w:ascii="Century Gothic" w:eastAsia="Times New Roman" w:hAnsi="Century Gothic" w:cs="Times New Roman"/>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16">
      <w:bodyDiv w:val="1"/>
      <w:marLeft w:val="0"/>
      <w:marRight w:val="0"/>
      <w:marTop w:val="0"/>
      <w:marBottom w:val="0"/>
      <w:divBdr>
        <w:top w:val="none" w:sz="0" w:space="0" w:color="auto"/>
        <w:left w:val="none" w:sz="0" w:space="0" w:color="auto"/>
        <w:bottom w:val="none" w:sz="0" w:space="0" w:color="auto"/>
        <w:right w:val="none" w:sz="0" w:space="0" w:color="auto"/>
      </w:divBdr>
    </w:div>
    <w:div w:id="67386398">
      <w:bodyDiv w:val="1"/>
      <w:marLeft w:val="0"/>
      <w:marRight w:val="0"/>
      <w:marTop w:val="0"/>
      <w:marBottom w:val="0"/>
      <w:divBdr>
        <w:top w:val="none" w:sz="0" w:space="0" w:color="auto"/>
        <w:left w:val="none" w:sz="0" w:space="0" w:color="auto"/>
        <w:bottom w:val="none" w:sz="0" w:space="0" w:color="auto"/>
        <w:right w:val="none" w:sz="0" w:space="0" w:color="auto"/>
      </w:divBdr>
    </w:div>
    <w:div w:id="110125272">
      <w:bodyDiv w:val="1"/>
      <w:marLeft w:val="0"/>
      <w:marRight w:val="0"/>
      <w:marTop w:val="0"/>
      <w:marBottom w:val="0"/>
      <w:divBdr>
        <w:top w:val="none" w:sz="0" w:space="0" w:color="auto"/>
        <w:left w:val="none" w:sz="0" w:space="0" w:color="auto"/>
        <w:bottom w:val="none" w:sz="0" w:space="0" w:color="auto"/>
        <w:right w:val="none" w:sz="0" w:space="0" w:color="auto"/>
      </w:divBdr>
      <w:divsChild>
        <w:div w:id="1158813367">
          <w:marLeft w:val="0"/>
          <w:marRight w:val="0"/>
          <w:marTop w:val="0"/>
          <w:marBottom w:val="0"/>
          <w:divBdr>
            <w:top w:val="single" w:sz="2" w:space="0" w:color="auto"/>
            <w:left w:val="single" w:sz="2" w:space="0" w:color="auto"/>
            <w:bottom w:val="single" w:sz="6" w:space="0" w:color="auto"/>
            <w:right w:val="single" w:sz="2" w:space="0" w:color="auto"/>
          </w:divBdr>
          <w:divsChild>
            <w:div w:id="1412585954">
              <w:marLeft w:val="0"/>
              <w:marRight w:val="0"/>
              <w:marTop w:val="100"/>
              <w:marBottom w:val="100"/>
              <w:divBdr>
                <w:top w:val="single" w:sz="2" w:space="0" w:color="D9D9E3"/>
                <w:left w:val="single" w:sz="2" w:space="0" w:color="D9D9E3"/>
                <w:bottom w:val="single" w:sz="2" w:space="0" w:color="D9D9E3"/>
                <w:right w:val="single" w:sz="2" w:space="0" w:color="D9D9E3"/>
              </w:divBdr>
              <w:divsChild>
                <w:div w:id="1653606373">
                  <w:marLeft w:val="0"/>
                  <w:marRight w:val="0"/>
                  <w:marTop w:val="0"/>
                  <w:marBottom w:val="0"/>
                  <w:divBdr>
                    <w:top w:val="single" w:sz="2" w:space="0" w:color="D9D9E3"/>
                    <w:left w:val="single" w:sz="2" w:space="0" w:color="D9D9E3"/>
                    <w:bottom w:val="single" w:sz="2" w:space="0" w:color="D9D9E3"/>
                    <w:right w:val="single" w:sz="2" w:space="0" w:color="D9D9E3"/>
                  </w:divBdr>
                  <w:divsChild>
                    <w:div w:id="47655608">
                      <w:marLeft w:val="0"/>
                      <w:marRight w:val="0"/>
                      <w:marTop w:val="0"/>
                      <w:marBottom w:val="0"/>
                      <w:divBdr>
                        <w:top w:val="single" w:sz="2" w:space="0" w:color="D9D9E3"/>
                        <w:left w:val="single" w:sz="2" w:space="0" w:color="D9D9E3"/>
                        <w:bottom w:val="single" w:sz="2" w:space="0" w:color="D9D9E3"/>
                        <w:right w:val="single" w:sz="2" w:space="0" w:color="D9D9E3"/>
                      </w:divBdr>
                      <w:divsChild>
                        <w:div w:id="617833556">
                          <w:marLeft w:val="0"/>
                          <w:marRight w:val="0"/>
                          <w:marTop w:val="0"/>
                          <w:marBottom w:val="0"/>
                          <w:divBdr>
                            <w:top w:val="single" w:sz="2" w:space="0" w:color="D9D9E3"/>
                            <w:left w:val="single" w:sz="2" w:space="0" w:color="D9D9E3"/>
                            <w:bottom w:val="single" w:sz="2" w:space="0" w:color="D9D9E3"/>
                            <w:right w:val="single" w:sz="2" w:space="0" w:color="D9D9E3"/>
                          </w:divBdr>
                          <w:divsChild>
                            <w:div w:id="21165166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0635344">
      <w:bodyDiv w:val="1"/>
      <w:marLeft w:val="0"/>
      <w:marRight w:val="0"/>
      <w:marTop w:val="0"/>
      <w:marBottom w:val="0"/>
      <w:divBdr>
        <w:top w:val="none" w:sz="0" w:space="0" w:color="auto"/>
        <w:left w:val="none" w:sz="0" w:space="0" w:color="auto"/>
        <w:bottom w:val="none" w:sz="0" w:space="0" w:color="auto"/>
        <w:right w:val="none" w:sz="0" w:space="0" w:color="auto"/>
      </w:divBdr>
    </w:div>
    <w:div w:id="160850264">
      <w:bodyDiv w:val="1"/>
      <w:marLeft w:val="0"/>
      <w:marRight w:val="0"/>
      <w:marTop w:val="0"/>
      <w:marBottom w:val="0"/>
      <w:divBdr>
        <w:top w:val="none" w:sz="0" w:space="0" w:color="auto"/>
        <w:left w:val="none" w:sz="0" w:space="0" w:color="auto"/>
        <w:bottom w:val="none" w:sz="0" w:space="0" w:color="auto"/>
        <w:right w:val="none" w:sz="0" w:space="0" w:color="auto"/>
      </w:divBdr>
      <w:divsChild>
        <w:div w:id="2000381732">
          <w:marLeft w:val="0"/>
          <w:marRight w:val="0"/>
          <w:marTop w:val="0"/>
          <w:marBottom w:val="0"/>
          <w:divBdr>
            <w:top w:val="single" w:sz="2" w:space="0" w:color="auto"/>
            <w:left w:val="single" w:sz="2" w:space="0" w:color="auto"/>
            <w:bottom w:val="single" w:sz="6" w:space="0" w:color="auto"/>
            <w:right w:val="single" w:sz="2" w:space="0" w:color="auto"/>
          </w:divBdr>
          <w:divsChild>
            <w:div w:id="182862766">
              <w:marLeft w:val="0"/>
              <w:marRight w:val="0"/>
              <w:marTop w:val="100"/>
              <w:marBottom w:val="100"/>
              <w:divBdr>
                <w:top w:val="single" w:sz="2" w:space="0" w:color="D9D9E3"/>
                <w:left w:val="single" w:sz="2" w:space="0" w:color="D9D9E3"/>
                <w:bottom w:val="single" w:sz="2" w:space="0" w:color="D9D9E3"/>
                <w:right w:val="single" w:sz="2" w:space="0" w:color="D9D9E3"/>
              </w:divBdr>
              <w:divsChild>
                <w:div w:id="676615618">
                  <w:marLeft w:val="0"/>
                  <w:marRight w:val="0"/>
                  <w:marTop w:val="0"/>
                  <w:marBottom w:val="0"/>
                  <w:divBdr>
                    <w:top w:val="single" w:sz="2" w:space="0" w:color="D9D9E3"/>
                    <w:left w:val="single" w:sz="2" w:space="0" w:color="D9D9E3"/>
                    <w:bottom w:val="single" w:sz="2" w:space="0" w:color="D9D9E3"/>
                    <w:right w:val="single" w:sz="2" w:space="0" w:color="D9D9E3"/>
                  </w:divBdr>
                  <w:divsChild>
                    <w:div w:id="817959431">
                      <w:marLeft w:val="0"/>
                      <w:marRight w:val="0"/>
                      <w:marTop w:val="0"/>
                      <w:marBottom w:val="0"/>
                      <w:divBdr>
                        <w:top w:val="single" w:sz="2" w:space="0" w:color="D9D9E3"/>
                        <w:left w:val="single" w:sz="2" w:space="0" w:color="D9D9E3"/>
                        <w:bottom w:val="single" w:sz="2" w:space="0" w:color="D9D9E3"/>
                        <w:right w:val="single" w:sz="2" w:space="0" w:color="D9D9E3"/>
                      </w:divBdr>
                      <w:divsChild>
                        <w:div w:id="2028754928">
                          <w:marLeft w:val="0"/>
                          <w:marRight w:val="0"/>
                          <w:marTop w:val="0"/>
                          <w:marBottom w:val="0"/>
                          <w:divBdr>
                            <w:top w:val="single" w:sz="2" w:space="0" w:color="D9D9E3"/>
                            <w:left w:val="single" w:sz="2" w:space="0" w:color="D9D9E3"/>
                            <w:bottom w:val="single" w:sz="2" w:space="0" w:color="D9D9E3"/>
                            <w:right w:val="single" w:sz="2" w:space="0" w:color="D9D9E3"/>
                          </w:divBdr>
                          <w:divsChild>
                            <w:div w:id="332144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6095039">
      <w:bodyDiv w:val="1"/>
      <w:marLeft w:val="0"/>
      <w:marRight w:val="0"/>
      <w:marTop w:val="0"/>
      <w:marBottom w:val="0"/>
      <w:divBdr>
        <w:top w:val="none" w:sz="0" w:space="0" w:color="auto"/>
        <w:left w:val="none" w:sz="0" w:space="0" w:color="auto"/>
        <w:bottom w:val="none" w:sz="0" w:space="0" w:color="auto"/>
        <w:right w:val="none" w:sz="0" w:space="0" w:color="auto"/>
      </w:divBdr>
      <w:divsChild>
        <w:div w:id="216014987">
          <w:marLeft w:val="0"/>
          <w:marRight w:val="0"/>
          <w:marTop w:val="0"/>
          <w:marBottom w:val="0"/>
          <w:divBdr>
            <w:top w:val="single" w:sz="2" w:space="0" w:color="auto"/>
            <w:left w:val="single" w:sz="2" w:space="0" w:color="auto"/>
            <w:bottom w:val="single" w:sz="6" w:space="0" w:color="auto"/>
            <w:right w:val="single" w:sz="2" w:space="0" w:color="auto"/>
          </w:divBdr>
          <w:divsChild>
            <w:div w:id="122041535">
              <w:marLeft w:val="0"/>
              <w:marRight w:val="0"/>
              <w:marTop w:val="100"/>
              <w:marBottom w:val="100"/>
              <w:divBdr>
                <w:top w:val="single" w:sz="2" w:space="0" w:color="D9D9E3"/>
                <w:left w:val="single" w:sz="2" w:space="0" w:color="D9D9E3"/>
                <w:bottom w:val="single" w:sz="2" w:space="0" w:color="D9D9E3"/>
                <w:right w:val="single" w:sz="2" w:space="0" w:color="D9D9E3"/>
              </w:divBdr>
              <w:divsChild>
                <w:div w:id="1566259227">
                  <w:marLeft w:val="0"/>
                  <w:marRight w:val="0"/>
                  <w:marTop w:val="0"/>
                  <w:marBottom w:val="0"/>
                  <w:divBdr>
                    <w:top w:val="single" w:sz="2" w:space="0" w:color="D9D9E3"/>
                    <w:left w:val="single" w:sz="2" w:space="0" w:color="D9D9E3"/>
                    <w:bottom w:val="single" w:sz="2" w:space="0" w:color="D9D9E3"/>
                    <w:right w:val="single" w:sz="2" w:space="0" w:color="D9D9E3"/>
                  </w:divBdr>
                  <w:divsChild>
                    <w:div w:id="228079045">
                      <w:marLeft w:val="0"/>
                      <w:marRight w:val="0"/>
                      <w:marTop w:val="0"/>
                      <w:marBottom w:val="0"/>
                      <w:divBdr>
                        <w:top w:val="single" w:sz="2" w:space="0" w:color="D9D9E3"/>
                        <w:left w:val="single" w:sz="2" w:space="0" w:color="D9D9E3"/>
                        <w:bottom w:val="single" w:sz="2" w:space="0" w:color="D9D9E3"/>
                        <w:right w:val="single" w:sz="2" w:space="0" w:color="D9D9E3"/>
                      </w:divBdr>
                      <w:divsChild>
                        <w:div w:id="62531313">
                          <w:marLeft w:val="0"/>
                          <w:marRight w:val="0"/>
                          <w:marTop w:val="0"/>
                          <w:marBottom w:val="0"/>
                          <w:divBdr>
                            <w:top w:val="single" w:sz="2" w:space="0" w:color="D9D9E3"/>
                            <w:left w:val="single" w:sz="2" w:space="0" w:color="D9D9E3"/>
                            <w:bottom w:val="single" w:sz="2" w:space="0" w:color="D9D9E3"/>
                            <w:right w:val="single" w:sz="2" w:space="0" w:color="D9D9E3"/>
                          </w:divBdr>
                          <w:divsChild>
                            <w:div w:id="421533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4174084">
      <w:bodyDiv w:val="1"/>
      <w:marLeft w:val="0"/>
      <w:marRight w:val="0"/>
      <w:marTop w:val="0"/>
      <w:marBottom w:val="0"/>
      <w:divBdr>
        <w:top w:val="none" w:sz="0" w:space="0" w:color="auto"/>
        <w:left w:val="none" w:sz="0" w:space="0" w:color="auto"/>
        <w:bottom w:val="none" w:sz="0" w:space="0" w:color="auto"/>
        <w:right w:val="none" w:sz="0" w:space="0" w:color="auto"/>
      </w:divBdr>
      <w:divsChild>
        <w:div w:id="730537059">
          <w:marLeft w:val="0"/>
          <w:marRight w:val="0"/>
          <w:marTop w:val="0"/>
          <w:marBottom w:val="0"/>
          <w:divBdr>
            <w:top w:val="single" w:sz="2" w:space="0" w:color="auto"/>
            <w:left w:val="single" w:sz="2" w:space="0" w:color="auto"/>
            <w:bottom w:val="single" w:sz="6" w:space="0" w:color="auto"/>
            <w:right w:val="single" w:sz="2" w:space="0" w:color="auto"/>
          </w:divBdr>
          <w:divsChild>
            <w:div w:id="1437478903">
              <w:marLeft w:val="0"/>
              <w:marRight w:val="0"/>
              <w:marTop w:val="100"/>
              <w:marBottom w:val="100"/>
              <w:divBdr>
                <w:top w:val="single" w:sz="2" w:space="0" w:color="D9D9E3"/>
                <w:left w:val="single" w:sz="2" w:space="0" w:color="D9D9E3"/>
                <w:bottom w:val="single" w:sz="2" w:space="0" w:color="D9D9E3"/>
                <w:right w:val="single" w:sz="2" w:space="0" w:color="D9D9E3"/>
              </w:divBdr>
              <w:divsChild>
                <w:div w:id="247230664">
                  <w:marLeft w:val="0"/>
                  <w:marRight w:val="0"/>
                  <w:marTop w:val="0"/>
                  <w:marBottom w:val="0"/>
                  <w:divBdr>
                    <w:top w:val="single" w:sz="2" w:space="0" w:color="D9D9E3"/>
                    <w:left w:val="single" w:sz="2" w:space="0" w:color="D9D9E3"/>
                    <w:bottom w:val="single" w:sz="2" w:space="0" w:color="D9D9E3"/>
                    <w:right w:val="single" w:sz="2" w:space="0" w:color="D9D9E3"/>
                  </w:divBdr>
                  <w:divsChild>
                    <w:div w:id="2045598740">
                      <w:marLeft w:val="0"/>
                      <w:marRight w:val="0"/>
                      <w:marTop w:val="0"/>
                      <w:marBottom w:val="0"/>
                      <w:divBdr>
                        <w:top w:val="single" w:sz="2" w:space="0" w:color="D9D9E3"/>
                        <w:left w:val="single" w:sz="2" w:space="0" w:color="D9D9E3"/>
                        <w:bottom w:val="single" w:sz="2" w:space="0" w:color="D9D9E3"/>
                        <w:right w:val="single" w:sz="2" w:space="0" w:color="D9D9E3"/>
                      </w:divBdr>
                      <w:divsChild>
                        <w:div w:id="1376392683">
                          <w:marLeft w:val="0"/>
                          <w:marRight w:val="0"/>
                          <w:marTop w:val="0"/>
                          <w:marBottom w:val="0"/>
                          <w:divBdr>
                            <w:top w:val="single" w:sz="2" w:space="0" w:color="D9D9E3"/>
                            <w:left w:val="single" w:sz="2" w:space="0" w:color="D9D9E3"/>
                            <w:bottom w:val="single" w:sz="2" w:space="0" w:color="D9D9E3"/>
                            <w:right w:val="single" w:sz="2" w:space="0" w:color="D9D9E3"/>
                          </w:divBdr>
                          <w:divsChild>
                            <w:div w:id="6255048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40261784">
      <w:bodyDiv w:val="1"/>
      <w:marLeft w:val="0"/>
      <w:marRight w:val="0"/>
      <w:marTop w:val="0"/>
      <w:marBottom w:val="0"/>
      <w:divBdr>
        <w:top w:val="none" w:sz="0" w:space="0" w:color="auto"/>
        <w:left w:val="none" w:sz="0" w:space="0" w:color="auto"/>
        <w:bottom w:val="none" w:sz="0" w:space="0" w:color="auto"/>
        <w:right w:val="none" w:sz="0" w:space="0" w:color="auto"/>
      </w:divBdr>
    </w:div>
    <w:div w:id="276982820">
      <w:bodyDiv w:val="1"/>
      <w:marLeft w:val="0"/>
      <w:marRight w:val="0"/>
      <w:marTop w:val="0"/>
      <w:marBottom w:val="0"/>
      <w:divBdr>
        <w:top w:val="none" w:sz="0" w:space="0" w:color="auto"/>
        <w:left w:val="none" w:sz="0" w:space="0" w:color="auto"/>
        <w:bottom w:val="none" w:sz="0" w:space="0" w:color="auto"/>
        <w:right w:val="none" w:sz="0" w:space="0" w:color="auto"/>
      </w:divBdr>
    </w:div>
    <w:div w:id="289673969">
      <w:bodyDiv w:val="1"/>
      <w:marLeft w:val="0"/>
      <w:marRight w:val="0"/>
      <w:marTop w:val="0"/>
      <w:marBottom w:val="0"/>
      <w:divBdr>
        <w:top w:val="none" w:sz="0" w:space="0" w:color="auto"/>
        <w:left w:val="none" w:sz="0" w:space="0" w:color="auto"/>
        <w:bottom w:val="none" w:sz="0" w:space="0" w:color="auto"/>
        <w:right w:val="none" w:sz="0" w:space="0" w:color="auto"/>
      </w:divBdr>
      <w:divsChild>
        <w:div w:id="359937633">
          <w:marLeft w:val="0"/>
          <w:marRight w:val="0"/>
          <w:marTop w:val="0"/>
          <w:marBottom w:val="0"/>
          <w:divBdr>
            <w:top w:val="single" w:sz="2" w:space="0" w:color="D9D9E3"/>
            <w:left w:val="single" w:sz="2" w:space="0" w:color="D9D9E3"/>
            <w:bottom w:val="single" w:sz="2" w:space="0" w:color="D9D9E3"/>
            <w:right w:val="single" w:sz="2" w:space="0" w:color="D9D9E3"/>
          </w:divBdr>
          <w:divsChild>
            <w:div w:id="1799302381">
              <w:marLeft w:val="0"/>
              <w:marRight w:val="0"/>
              <w:marTop w:val="0"/>
              <w:marBottom w:val="0"/>
              <w:divBdr>
                <w:top w:val="single" w:sz="2" w:space="0" w:color="D9D9E3"/>
                <w:left w:val="single" w:sz="2" w:space="0" w:color="D9D9E3"/>
                <w:bottom w:val="single" w:sz="2" w:space="0" w:color="D9D9E3"/>
                <w:right w:val="single" w:sz="2" w:space="0" w:color="D9D9E3"/>
              </w:divBdr>
              <w:divsChild>
                <w:div w:id="1714887404">
                  <w:marLeft w:val="0"/>
                  <w:marRight w:val="0"/>
                  <w:marTop w:val="0"/>
                  <w:marBottom w:val="0"/>
                  <w:divBdr>
                    <w:top w:val="single" w:sz="2" w:space="0" w:color="D9D9E3"/>
                    <w:left w:val="single" w:sz="2" w:space="0" w:color="D9D9E3"/>
                    <w:bottom w:val="single" w:sz="2" w:space="0" w:color="D9D9E3"/>
                    <w:right w:val="single" w:sz="2" w:space="0" w:color="D9D9E3"/>
                  </w:divBdr>
                  <w:divsChild>
                    <w:div w:id="1531187838">
                      <w:marLeft w:val="0"/>
                      <w:marRight w:val="0"/>
                      <w:marTop w:val="0"/>
                      <w:marBottom w:val="0"/>
                      <w:divBdr>
                        <w:top w:val="single" w:sz="2" w:space="0" w:color="D9D9E3"/>
                        <w:left w:val="single" w:sz="2" w:space="0" w:color="D9D9E3"/>
                        <w:bottom w:val="single" w:sz="2" w:space="0" w:color="D9D9E3"/>
                        <w:right w:val="single" w:sz="2" w:space="0" w:color="D9D9E3"/>
                      </w:divBdr>
                      <w:divsChild>
                        <w:div w:id="1706826409">
                          <w:marLeft w:val="0"/>
                          <w:marRight w:val="0"/>
                          <w:marTop w:val="0"/>
                          <w:marBottom w:val="0"/>
                          <w:divBdr>
                            <w:top w:val="single" w:sz="2" w:space="0" w:color="auto"/>
                            <w:left w:val="single" w:sz="2" w:space="0" w:color="auto"/>
                            <w:bottom w:val="single" w:sz="6" w:space="0" w:color="auto"/>
                            <w:right w:val="single" w:sz="2" w:space="0" w:color="auto"/>
                          </w:divBdr>
                          <w:divsChild>
                            <w:div w:id="562369043">
                              <w:marLeft w:val="0"/>
                              <w:marRight w:val="0"/>
                              <w:marTop w:val="100"/>
                              <w:marBottom w:val="100"/>
                              <w:divBdr>
                                <w:top w:val="single" w:sz="2" w:space="0" w:color="D9D9E3"/>
                                <w:left w:val="single" w:sz="2" w:space="0" w:color="D9D9E3"/>
                                <w:bottom w:val="single" w:sz="2" w:space="0" w:color="D9D9E3"/>
                                <w:right w:val="single" w:sz="2" w:space="0" w:color="D9D9E3"/>
                              </w:divBdr>
                              <w:divsChild>
                                <w:div w:id="778182219">
                                  <w:marLeft w:val="0"/>
                                  <w:marRight w:val="0"/>
                                  <w:marTop w:val="0"/>
                                  <w:marBottom w:val="0"/>
                                  <w:divBdr>
                                    <w:top w:val="single" w:sz="2" w:space="0" w:color="D9D9E3"/>
                                    <w:left w:val="single" w:sz="2" w:space="0" w:color="D9D9E3"/>
                                    <w:bottom w:val="single" w:sz="2" w:space="0" w:color="D9D9E3"/>
                                    <w:right w:val="single" w:sz="2" w:space="0" w:color="D9D9E3"/>
                                  </w:divBdr>
                                  <w:divsChild>
                                    <w:div w:id="858852591">
                                      <w:marLeft w:val="0"/>
                                      <w:marRight w:val="0"/>
                                      <w:marTop w:val="0"/>
                                      <w:marBottom w:val="0"/>
                                      <w:divBdr>
                                        <w:top w:val="single" w:sz="2" w:space="0" w:color="D9D9E3"/>
                                        <w:left w:val="single" w:sz="2" w:space="0" w:color="D9D9E3"/>
                                        <w:bottom w:val="single" w:sz="2" w:space="0" w:color="D9D9E3"/>
                                        <w:right w:val="single" w:sz="2" w:space="0" w:color="D9D9E3"/>
                                      </w:divBdr>
                                      <w:divsChild>
                                        <w:div w:id="1100877393">
                                          <w:marLeft w:val="0"/>
                                          <w:marRight w:val="0"/>
                                          <w:marTop w:val="0"/>
                                          <w:marBottom w:val="0"/>
                                          <w:divBdr>
                                            <w:top w:val="single" w:sz="2" w:space="0" w:color="D9D9E3"/>
                                            <w:left w:val="single" w:sz="2" w:space="0" w:color="D9D9E3"/>
                                            <w:bottom w:val="single" w:sz="2" w:space="0" w:color="D9D9E3"/>
                                            <w:right w:val="single" w:sz="2" w:space="0" w:color="D9D9E3"/>
                                          </w:divBdr>
                                          <w:divsChild>
                                            <w:div w:id="685401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06975463">
          <w:marLeft w:val="0"/>
          <w:marRight w:val="0"/>
          <w:marTop w:val="0"/>
          <w:marBottom w:val="0"/>
          <w:divBdr>
            <w:top w:val="none" w:sz="0" w:space="0" w:color="auto"/>
            <w:left w:val="none" w:sz="0" w:space="0" w:color="auto"/>
            <w:bottom w:val="none" w:sz="0" w:space="0" w:color="auto"/>
            <w:right w:val="none" w:sz="0" w:space="0" w:color="auto"/>
          </w:divBdr>
        </w:div>
      </w:divsChild>
    </w:div>
    <w:div w:id="303121303">
      <w:bodyDiv w:val="1"/>
      <w:marLeft w:val="0"/>
      <w:marRight w:val="0"/>
      <w:marTop w:val="0"/>
      <w:marBottom w:val="0"/>
      <w:divBdr>
        <w:top w:val="none" w:sz="0" w:space="0" w:color="auto"/>
        <w:left w:val="none" w:sz="0" w:space="0" w:color="auto"/>
        <w:bottom w:val="none" w:sz="0" w:space="0" w:color="auto"/>
        <w:right w:val="none" w:sz="0" w:space="0" w:color="auto"/>
      </w:divBdr>
      <w:divsChild>
        <w:div w:id="1430353125">
          <w:marLeft w:val="0"/>
          <w:marRight w:val="0"/>
          <w:marTop w:val="0"/>
          <w:marBottom w:val="0"/>
          <w:divBdr>
            <w:top w:val="single" w:sz="2" w:space="0" w:color="auto"/>
            <w:left w:val="single" w:sz="2" w:space="0" w:color="auto"/>
            <w:bottom w:val="single" w:sz="6" w:space="0" w:color="auto"/>
            <w:right w:val="single" w:sz="2" w:space="0" w:color="auto"/>
          </w:divBdr>
          <w:divsChild>
            <w:div w:id="1915552543">
              <w:marLeft w:val="0"/>
              <w:marRight w:val="0"/>
              <w:marTop w:val="100"/>
              <w:marBottom w:val="100"/>
              <w:divBdr>
                <w:top w:val="single" w:sz="2" w:space="0" w:color="D9D9E3"/>
                <w:left w:val="single" w:sz="2" w:space="0" w:color="D9D9E3"/>
                <w:bottom w:val="single" w:sz="2" w:space="0" w:color="D9D9E3"/>
                <w:right w:val="single" w:sz="2" w:space="0" w:color="D9D9E3"/>
              </w:divBdr>
              <w:divsChild>
                <w:div w:id="546721921">
                  <w:marLeft w:val="0"/>
                  <w:marRight w:val="0"/>
                  <w:marTop w:val="0"/>
                  <w:marBottom w:val="0"/>
                  <w:divBdr>
                    <w:top w:val="single" w:sz="2" w:space="0" w:color="D9D9E3"/>
                    <w:left w:val="single" w:sz="2" w:space="0" w:color="D9D9E3"/>
                    <w:bottom w:val="single" w:sz="2" w:space="0" w:color="D9D9E3"/>
                    <w:right w:val="single" w:sz="2" w:space="0" w:color="D9D9E3"/>
                  </w:divBdr>
                  <w:divsChild>
                    <w:div w:id="1358041944">
                      <w:marLeft w:val="0"/>
                      <w:marRight w:val="0"/>
                      <w:marTop w:val="0"/>
                      <w:marBottom w:val="0"/>
                      <w:divBdr>
                        <w:top w:val="single" w:sz="2" w:space="0" w:color="D9D9E3"/>
                        <w:left w:val="single" w:sz="2" w:space="0" w:color="D9D9E3"/>
                        <w:bottom w:val="single" w:sz="2" w:space="0" w:color="D9D9E3"/>
                        <w:right w:val="single" w:sz="2" w:space="0" w:color="D9D9E3"/>
                      </w:divBdr>
                      <w:divsChild>
                        <w:div w:id="523401713">
                          <w:marLeft w:val="0"/>
                          <w:marRight w:val="0"/>
                          <w:marTop w:val="0"/>
                          <w:marBottom w:val="0"/>
                          <w:divBdr>
                            <w:top w:val="single" w:sz="2" w:space="0" w:color="D9D9E3"/>
                            <w:left w:val="single" w:sz="2" w:space="0" w:color="D9D9E3"/>
                            <w:bottom w:val="single" w:sz="2" w:space="0" w:color="D9D9E3"/>
                            <w:right w:val="single" w:sz="2" w:space="0" w:color="D9D9E3"/>
                          </w:divBdr>
                          <w:divsChild>
                            <w:div w:id="1079450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2898900">
      <w:bodyDiv w:val="1"/>
      <w:marLeft w:val="0"/>
      <w:marRight w:val="0"/>
      <w:marTop w:val="0"/>
      <w:marBottom w:val="0"/>
      <w:divBdr>
        <w:top w:val="none" w:sz="0" w:space="0" w:color="auto"/>
        <w:left w:val="none" w:sz="0" w:space="0" w:color="auto"/>
        <w:bottom w:val="none" w:sz="0" w:space="0" w:color="auto"/>
        <w:right w:val="none" w:sz="0" w:space="0" w:color="auto"/>
      </w:divBdr>
    </w:div>
    <w:div w:id="361327483">
      <w:bodyDiv w:val="1"/>
      <w:marLeft w:val="0"/>
      <w:marRight w:val="0"/>
      <w:marTop w:val="0"/>
      <w:marBottom w:val="0"/>
      <w:divBdr>
        <w:top w:val="none" w:sz="0" w:space="0" w:color="auto"/>
        <w:left w:val="none" w:sz="0" w:space="0" w:color="auto"/>
        <w:bottom w:val="none" w:sz="0" w:space="0" w:color="auto"/>
        <w:right w:val="none" w:sz="0" w:space="0" w:color="auto"/>
      </w:divBdr>
    </w:div>
    <w:div w:id="364869665">
      <w:bodyDiv w:val="1"/>
      <w:marLeft w:val="0"/>
      <w:marRight w:val="0"/>
      <w:marTop w:val="0"/>
      <w:marBottom w:val="0"/>
      <w:divBdr>
        <w:top w:val="none" w:sz="0" w:space="0" w:color="auto"/>
        <w:left w:val="none" w:sz="0" w:space="0" w:color="auto"/>
        <w:bottom w:val="none" w:sz="0" w:space="0" w:color="auto"/>
        <w:right w:val="none" w:sz="0" w:space="0" w:color="auto"/>
      </w:divBdr>
      <w:divsChild>
        <w:div w:id="658773720">
          <w:marLeft w:val="0"/>
          <w:marRight w:val="0"/>
          <w:marTop w:val="0"/>
          <w:marBottom w:val="0"/>
          <w:divBdr>
            <w:top w:val="single" w:sz="2" w:space="0" w:color="D9D9E3"/>
            <w:left w:val="single" w:sz="2" w:space="0" w:color="D9D9E3"/>
            <w:bottom w:val="single" w:sz="2" w:space="0" w:color="D9D9E3"/>
            <w:right w:val="single" w:sz="2" w:space="0" w:color="D9D9E3"/>
          </w:divBdr>
          <w:divsChild>
            <w:div w:id="110439281">
              <w:marLeft w:val="0"/>
              <w:marRight w:val="0"/>
              <w:marTop w:val="0"/>
              <w:marBottom w:val="0"/>
              <w:divBdr>
                <w:top w:val="single" w:sz="2" w:space="0" w:color="D9D9E3"/>
                <w:left w:val="single" w:sz="2" w:space="0" w:color="D9D9E3"/>
                <w:bottom w:val="single" w:sz="2" w:space="0" w:color="D9D9E3"/>
                <w:right w:val="single" w:sz="2" w:space="0" w:color="D9D9E3"/>
              </w:divBdr>
              <w:divsChild>
                <w:div w:id="730730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68680924">
          <w:marLeft w:val="0"/>
          <w:marRight w:val="0"/>
          <w:marTop w:val="0"/>
          <w:marBottom w:val="0"/>
          <w:divBdr>
            <w:top w:val="single" w:sz="2" w:space="0" w:color="D9D9E3"/>
            <w:left w:val="single" w:sz="2" w:space="0" w:color="D9D9E3"/>
            <w:bottom w:val="single" w:sz="2" w:space="0" w:color="D9D9E3"/>
            <w:right w:val="single" w:sz="2" w:space="0" w:color="D9D9E3"/>
          </w:divBdr>
          <w:divsChild>
            <w:div w:id="1303270784">
              <w:marLeft w:val="0"/>
              <w:marRight w:val="0"/>
              <w:marTop w:val="0"/>
              <w:marBottom w:val="0"/>
              <w:divBdr>
                <w:top w:val="single" w:sz="2" w:space="0" w:color="D9D9E3"/>
                <w:left w:val="single" w:sz="2" w:space="0" w:color="D9D9E3"/>
                <w:bottom w:val="single" w:sz="2" w:space="0" w:color="D9D9E3"/>
                <w:right w:val="single" w:sz="2" w:space="0" w:color="D9D9E3"/>
              </w:divBdr>
              <w:divsChild>
                <w:div w:id="227232582">
                  <w:marLeft w:val="0"/>
                  <w:marRight w:val="0"/>
                  <w:marTop w:val="0"/>
                  <w:marBottom w:val="0"/>
                  <w:divBdr>
                    <w:top w:val="single" w:sz="2" w:space="0" w:color="D9D9E3"/>
                    <w:left w:val="single" w:sz="2" w:space="0" w:color="D9D9E3"/>
                    <w:bottom w:val="single" w:sz="2" w:space="0" w:color="D9D9E3"/>
                    <w:right w:val="single" w:sz="2" w:space="0" w:color="D9D9E3"/>
                  </w:divBdr>
                  <w:divsChild>
                    <w:div w:id="1851947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7269157">
      <w:bodyDiv w:val="1"/>
      <w:marLeft w:val="0"/>
      <w:marRight w:val="0"/>
      <w:marTop w:val="0"/>
      <w:marBottom w:val="0"/>
      <w:divBdr>
        <w:top w:val="none" w:sz="0" w:space="0" w:color="auto"/>
        <w:left w:val="none" w:sz="0" w:space="0" w:color="auto"/>
        <w:bottom w:val="none" w:sz="0" w:space="0" w:color="auto"/>
        <w:right w:val="none" w:sz="0" w:space="0" w:color="auto"/>
      </w:divBdr>
      <w:divsChild>
        <w:div w:id="1864904701">
          <w:marLeft w:val="0"/>
          <w:marRight w:val="0"/>
          <w:marTop w:val="0"/>
          <w:marBottom w:val="0"/>
          <w:divBdr>
            <w:top w:val="single" w:sz="2" w:space="0" w:color="auto"/>
            <w:left w:val="single" w:sz="2" w:space="0" w:color="auto"/>
            <w:bottom w:val="single" w:sz="6" w:space="0" w:color="auto"/>
            <w:right w:val="single" w:sz="2" w:space="0" w:color="auto"/>
          </w:divBdr>
          <w:divsChild>
            <w:div w:id="300304038">
              <w:marLeft w:val="0"/>
              <w:marRight w:val="0"/>
              <w:marTop w:val="100"/>
              <w:marBottom w:val="100"/>
              <w:divBdr>
                <w:top w:val="single" w:sz="2" w:space="0" w:color="D9D9E3"/>
                <w:left w:val="single" w:sz="2" w:space="0" w:color="D9D9E3"/>
                <w:bottom w:val="single" w:sz="2" w:space="0" w:color="D9D9E3"/>
                <w:right w:val="single" w:sz="2" w:space="0" w:color="D9D9E3"/>
              </w:divBdr>
              <w:divsChild>
                <w:div w:id="1709909772">
                  <w:marLeft w:val="0"/>
                  <w:marRight w:val="0"/>
                  <w:marTop w:val="0"/>
                  <w:marBottom w:val="0"/>
                  <w:divBdr>
                    <w:top w:val="single" w:sz="2" w:space="0" w:color="D9D9E3"/>
                    <w:left w:val="single" w:sz="2" w:space="0" w:color="D9D9E3"/>
                    <w:bottom w:val="single" w:sz="2" w:space="0" w:color="D9D9E3"/>
                    <w:right w:val="single" w:sz="2" w:space="0" w:color="D9D9E3"/>
                  </w:divBdr>
                  <w:divsChild>
                    <w:div w:id="1538202949">
                      <w:marLeft w:val="0"/>
                      <w:marRight w:val="0"/>
                      <w:marTop w:val="0"/>
                      <w:marBottom w:val="0"/>
                      <w:divBdr>
                        <w:top w:val="single" w:sz="2" w:space="0" w:color="D9D9E3"/>
                        <w:left w:val="single" w:sz="2" w:space="0" w:color="D9D9E3"/>
                        <w:bottom w:val="single" w:sz="2" w:space="0" w:color="D9D9E3"/>
                        <w:right w:val="single" w:sz="2" w:space="0" w:color="D9D9E3"/>
                      </w:divBdr>
                      <w:divsChild>
                        <w:div w:id="921060296">
                          <w:marLeft w:val="0"/>
                          <w:marRight w:val="0"/>
                          <w:marTop w:val="0"/>
                          <w:marBottom w:val="0"/>
                          <w:divBdr>
                            <w:top w:val="single" w:sz="2" w:space="0" w:color="D9D9E3"/>
                            <w:left w:val="single" w:sz="2" w:space="0" w:color="D9D9E3"/>
                            <w:bottom w:val="single" w:sz="2" w:space="0" w:color="D9D9E3"/>
                            <w:right w:val="single" w:sz="2" w:space="0" w:color="D9D9E3"/>
                          </w:divBdr>
                          <w:divsChild>
                            <w:div w:id="20968999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5418053">
      <w:bodyDiv w:val="1"/>
      <w:marLeft w:val="0"/>
      <w:marRight w:val="0"/>
      <w:marTop w:val="0"/>
      <w:marBottom w:val="0"/>
      <w:divBdr>
        <w:top w:val="none" w:sz="0" w:space="0" w:color="auto"/>
        <w:left w:val="none" w:sz="0" w:space="0" w:color="auto"/>
        <w:bottom w:val="none" w:sz="0" w:space="0" w:color="auto"/>
        <w:right w:val="none" w:sz="0" w:space="0" w:color="auto"/>
      </w:divBdr>
      <w:divsChild>
        <w:div w:id="457918062">
          <w:marLeft w:val="0"/>
          <w:marRight w:val="0"/>
          <w:marTop w:val="0"/>
          <w:marBottom w:val="0"/>
          <w:divBdr>
            <w:top w:val="single" w:sz="2" w:space="0" w:color="auto"/>
            <w:left w:val="single" w:sz="2" w:space="0" w:color="auto"/>
            <w:bottom w:val="single" w:sz="6" w:space="0" w:color="auto"/>
            <w:right w:val="single" w:sz="2" w:space="0" w:color="auto"/>
          </w:divBdr>
          <w:divsChild>
            <w:div w:id="1381588566">
              <w:marLeft w:val="0"/>
              <w:marRight w:val="0"/>
              <w:marTop w:val="100"/>
              <w:marBottom w:val="100"/>
              <w:divBdr>
                <w:top w:val="single" w:sz="2" w:space="0" w:color="D9D9E3"/>
                <w:left w:val="single" w:sz="2" w:space="0" w:color="D9D9E3"/>
                <w:bottom w:val="single" w:sz="2" w:space="0" w:color="D9D9E3"/>
                <w:right w:val="single" w:sz="2" w:space="0" w:color="D9D9E3"/>
              </w:divBdr>
              <w:divsChild>
                <w:div w:id="671184546">
                  <w:marLeft w:val="0"/>
                  <w:marRight w:val="0"/>
                  <w:marTop w:val="0"/>
                  <w:marBottom w:val="0"/>
                  <w:divBdr>
                    <w:top w:val="single" w:sz="2" w:space="0" w:color="D9D9E3"/>
                    <w:left w:val="single" w:sz="2" w:space="0" w:color="D9D9E3"/>
                    <w:bottom w:val="single" w:sz="2" w:space="0" w:color="D9D9E3"/>
                    <w:right w:val="single" w:sz="2" w:space="0" w:color="D9D9E3"/>
                  </w:divBdr>
                  <w:divsChild>
                    <w:div w:id="408042308">
                      <w:marLeft w:val="0"/>
                      <w:marRight w:val="0"/>
                      <w:marTop w:val="0"/>
                      <w:marBottom w:val="0"/>
                      <w:divBdr>
                        <w:top w:val="single" w:sz="2" w:space="0" w:color="D9D9E3"/>
                        <w:left w:val="single" w:sz="2" w:space="0" w:color="D9D9E3"/>
                        <w:bottom w:val="single" w:sz="2" w:space="0" w:color="D9D9E3"/>
                        <w:right w:val="single" w:sz="2" w:space="0" w:color="D9D9E3"/>
                      </w:divBdr>
                      <w:divsChild>
                        <w:div w:id="1632704981">
                          <w:marLeft w:val="0"/>
                          <w:marRight w:val="0"/>
                          <w:marTop w:val="0"/>
                          <w:marBottom w:val="0"/>
                          <w:divBdr>
                            <w:top w:val="single" w:sz="2" w:space="0" w:color="D9D9E3"/>
                            <w:left w:val="single" w:sz="2" w:space="0" w:color="D9D9E3"/>
                            <w:bottom w:val="single" w:sz="2" w:space="0" w:color="D9D9E3"/>
                            <w:right w:val="single" w:sz="2" w:space="0" w:color="D9D9E3"/>
                          </w:divBdr>
                          <w:divsChild>
                            <w:div w:id="939262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72542859">
      <w:bodyDiv w:val="1"/>
      <w:marLeft w:val="0"/>
      <w:marRight w:val="0"/>
      <w:marTop w:val="0"/>
      <w:marBottom w:val="0"/>
      <w:divBdr>
        <w:top w:val="none" w:sz="0" w:space="0" w:color="auto"/>
        <w:left w:val="none" w:sz="0" w:space="0" w:color="auto"/>
        <w:bottom w:val="none" w:sz="0" w:space="0" w:color="auto"/>
        <w:right w:val="none" w:sz="0" w:space="0" w:color="auto"/>
      </w:divBdr>
      <w:divsChild>
        <w:div w:id="515387557">
          <w:marLeft w:val="0"/>
          <w:marRight w:val="0"/>
          <w:marTop w:val="0"/>
          <w:marBottom w:val="0"/>
          <w:divBdr>
            <w:top w:val="single" w:sz="2" w:space="0" w:color="auto"/>
            <w:left w:val="single" w:sz="2" w:space="0" w:color="auto"/>
            <w:bottom w:val="single" w:sz="6" w:space="0" w:color="auto"/>
            <w:right w:val="single" w:sz="2" w:space="0" w:color="auto"/>
          </w:divBdr>
          <w:divsChild>
            <w:div w:id="1990132093">
              <w:marLeft w:val="0"/>
              <w:marRight w:val="0"/>
              <w:marTop w:val="100"/>
              <w:marBottom w:val="100"/>
              <w:divBdr>
                <w:top w:val="single" w:sz="2" w:space="0" w:color="D9D9E3"/>
                <w:left w:val="single" w:sz="2" w:space="0" w:color="D9D9E3"/>
                <w:bottom w:val="single" w:sz="2" w:space="0" w:color="D9D9E3"/>
                <w:right w:val="single" w:sz="2" w:space="0" w:color="D9D9E3"/>
              </w:divBdr>
              <w:divsChild>
                <w:div w:id="1312908915">
                  <w:marLeft w:val="0"/>
                  <w:marRight w:val="0"/>
                  <w:marTop w:val="0"/>
                  <w:marBottom w:val="0"/>
                  <w:divBdr>
                    <w:top w:val="single" w:sz="2" w:space="0" w:color="D9D9E3"/>
                    <w:left w:val="single" w:sz="2" w:space="0" w:color="D9D9E3"/>
                    <w:bottom w:val="single" w:sz="2" w:space="0" w:color="D9D9E3"/>
                    <w:right w:val="single" w:sz="2" w:space="0" w:color="D9D9E3"/>
                  </w:divBdr>
                  <w:divsChild>
                    <w:div w:id="345062453">
                      <w:marLeft w:val="0"/>
                      <w:marRight w:val="0"/>
                      <w:marTop w:val="0"/>
                      <w:marBottom w:val="0"/>
                      <w:divBdr>
                        <w:top w:val="single" w:sz="2" w:space="0" w:color="D9D9E3"/>
                        <w:left w:val="single" w:sz="2" w:space="0" w:color="D9D9E3"/>
                        <w:bottom w:val="single" w:sz="2" w:space="0" w:color="D9D9E3"/>
                        <w:right w:val="single" w:sz="2" w:space="0" w:color="D9D9E3"/>
                      </w:divBdr>
                      <w:divsChild>
                        <w:div w:id="177041396">
                          <w:marLeft w:val="0"/>
                          <w:marRight w:val="0"/>
                          <w:marTop w:val="0"/>
                          <w:marBottom w:val="0"/>
                          <w:divBdr>
                            <w:top w:val="single" w:sz="2" w:space="0" w:color="D9D9E3"/>
                            <w:left w:val="single" w:sz="2" w:space="0" w:color="D9D9E3"/>
                            <w:bottom w:val="single" w:sz="2" w:space="0" w:color="D9D9E3"/>
                            <w:right w:val="single" w:sz="2" w:space="0" w:color="D9D9E3"/>
                          </w:divBdr>
                          <w:divsChild>
                            <w:div w:id="393503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24684612">
          <w:marLeft w:val="0"/>
          <w:marRight w:val="0"/>
          <w:marTop w:val="0"/>
          <w:marBottom w:val="0"/>
          <w:divBdr>
            <w:top w:val="single" w:sz="2" w:space="0" w:color="auto"/>
            <w:left w:val="single" w:sz="2" w:space="0" w:color="auto"/>
            <w:bottom w:val="single" w:sz="6" w:space="0" w:color="auto"/>
            <w:right w:val="single" w:sz="2" w:space="0" w:color="auto"/>
          </w:divBdr>
        </w:div>
      </w:divsChild>
    </w:div>
    <w:div w:id="596134613">
      <w:bodyDiv w:val="1"/>
      <w:marLeft w:val="0"/>
      <w:marRight w:val="0"/>
      <w:marTop w:val="0"/>
      <w:marBottom w:val="0"/>
      <w:divBdr>
        <w:top w:val="none" w:sz="0" w:space="0" w:color="auto"/>
        <w:left w:val="none" w:sz="0" w:space="0" w:color="auto"/>
        <w:bottom w:val="none" w:sz="0" w:space="0" w:color="auto"/>
        <w:right w:val="none" w:sz="0" w:space="0" w:color="auto"/>
      </w:divBdr>
      <w:divsChild>
        <w:div w:id="738989263">
          <w:marLeft w:val="0"/>
          <w:marRight w:val="0"/>
          <w:marTop w:val="0"/>
          <w:marBottom w:val="0"/>
          <w:divBdr>
            <w:top w:val="single" w:sz="2" w:space="0" w:color="auto"/>
            <w:left w:val="single" w:sz="2" w:space="0" w:color="auto"/>
            <w:bottom w:val="single" w:sz="6" w:space="0" w:color="auto"/>
            <w:right w:val="single" w:sz="2" w:space="0" w:color="auto"/>
          </w:divBdr>
          <w:divsChild>
            <w:div w:id="33775897">
              <w:marLeft w:val="0"/>
              <w:marRight w:val="0"/>
              <w:marTop w:val="100"/>
              <w:marBottom w:val="100"/>
              <w:divBdr>
                <w:top w:val="single" w:sz="2" w:space="0" w:color="D9D9E3"/>
                <w:left w:val="single" w:sz="2" w:space="0" w:color="D9D9E3"/>
                <w:bottom w:val="single" w:sz="2" w:space="0" w:color="D9D9E3"/>
                <w:right w:val="single" w:sz="2" w:space="0" w:color="D9D9E3"/>
              </w:divBdr>
              <w:divsChild>
                <w:div w:id="1108965688">
                  <w:marLeft w:val="0"/>
                  <w:marRight w:val="0"/>
                  <w:marTop w:val="0"/>
                  <w:marBottom w:val="0"/>
                  <w:divBdr>
                    <w:top w:val="single" w:sz="2" w:space="0" w:color="D9D9E3"/>
                    <w:left w:val="single" w:sz="2" w:space="0" w:color="D9D9E3"/>
                    <w:bottom w:val="single" w:sz="2" w:space="0" w:color="D9D9E3"/>
                    <w:right w:val="single" w:sz="2" w:space="0" w:color="D9D9E3"/>
                  </w:divBdr>
                  <w:divsChild>
                    <w:div w:id="1434979627">
                      <w:marLeft w:val="0"/>
                      <w:marRight w:val="0"/>
                      <w:marTop w:val="0"/>
                      <w:marBottom w:val="0"/>
                      <w:divBdr>
                        <w:top w:val="single" w:sz="2" w:space="0" w:color="D9D9E3"/>
                        <w:left w:val="single" w:sz="2" w:space="0" w:color="D9D9E3"/>
                        <w:bottom w:val="single" w:sz="2" w:space="0" w:color="D9D9E3"/>
                        <w:right w:val="single" w:sz="2" w:space="0" w:color="D9D9E3"/>
                      </w:divBdr>
                      <w:divsChild>
                        <w:div w:id="1572882950">
                          <w:marLeft w:val="0"/>
                          <w:marRight w:val="0"/>
                          <w:marTop w:val="0"/>
                          <w:marBottom w:val="0"/>
                          <w:divBdr>
                            <w:top w:val="single" w:sz="2" w:space="0" w:color="D9D9E3"/>
                            <w:left w:val="single" w:sz="2" w:space="0" w:color="D9D9E3"/>
                            <w:bottom w:val="single" w:sz="2" w:space="0" w:color="D9D9E3"/>
                            <w:right w:val="single" w:sz="2" w:space="0" w:color="D9D9E3"/>
                          </w:divBdr>
                          <w:divsChild>
                            <w:div w:id="10544238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63211450">
          <w:marLeft w:val="0"/>
          <w:marRight w:val="0"/>
          <w:marTop w:val="0"/>
          <w:marBottom w:val="0"/>
          <w:divBdr>
            <w:top w:val="single" w:sz="2" w:space="0" w:color="auto"/>
            <w:left w:val="single" w:sz="2" w:space="0" w:color="auto"/>
            <w:bottom w:val="single" w:sz="6" w:space="0" w:color="auto"/>
            <w:right w:val="single" w:sz="2" w:space="0" w:color="auto"/>
          </w:divBdr>
        </w:div>
      </w:divsChild>
    </w:div>
    <w:div w:id="622351153">
      <w:bodyDiv w:val="1"/>
      <w:marLeft w:val="0"/>
      <w:marRight w:val="0"/>
      <w:marTop w:val="0"/>
      <w:marBottom w:val="0"/>
      <w:divBdr>
        <w:top w:val="none" w:sz="0" w:space="0" w:color="auto"/>
        <w:left w:val="none" w:sz="0" w:space="0" w:color="auto"/>
        <w:bottom w:val="none" w:sz="0" w:space="0" w:color="auto"/>
        <w:right w:val="none" w:sz="0" w:space="0" w:color="auto"/>
      </w:divBdr>
    </w:div>
    <w:div w:id="650600487">
      <w:bodyDiv w:val="1"/>
      <w:marLeft w:val="0"/>
      <w:marRight w:val="0"/>
      <w:marTop w:val="0"/>
      <w:marBottom w:val="0"/>
      <w:divBdr>
        <w:top w:val="none" w:sz="0" w:space="0" w:color="auto"/>
        <w:left w:val="none" w:sz="0" w:space="0" w:color="auto"/>
        <w:bottom w:val="none" w:sz="0" w:space="0" w:color="auto"/>
        <w:right w:val="none" w:sz="0" w:space="0" w:color="auto"/>
      </w:divBdr>
    </w:div>
    <w:div w:id="710879864">
      <w:bodyDiv w:val="1"/>
      <w:marLeft w:val="0"/>
      <w:marRight w:val="0"/>
      <w:marTop w:val="0"/>
      <w:marBottom w:val="0"/>
      <w:divBdr>
        <w:top w:val="none" w:sz="0" w:space="0" w:color="auto"/>
        <w:left w:val="none" w:sz="0" w:space="0" w:color="auto"/>
        <w:bottom w:val="none" w:sz="0" w:space="0" w:color="auto"/>
        <w:right w:val="none" w:sz="0" w:space="0" w:color="auto"/>
      </w:divBdr>
    </w:div>
    <w:div w:id="795179034">
      <w:bodyDiv w:val="1"/>
      <w:marLeft w:val="0"/>
      <w:marRight w:val="0"/>
      <w:marTop w:val="0"/>
      <w:marBottom w:val="0"/>
      <w:divBdr>
        <w:top w:val="none" w:sz="0" w:space="0" w:color="auto"/>
        <w:left w:val="none" w:sz="0" w:space="0" w:color="auto"/>
        <w:bottom w:val="none" w:sz="0" w:space="0" w:color="auto"/>
        <w:right w:val="none" w:sz="0" w:space="0" w:color="auto"/>
      </w:divBdr>
      <w:divsChild>
        <w:div w:id="734200700">
          <w:marLeft w:val="0"/>
          <w:marRight w:val="0"/>
          <w:marTop w:val="0"/>
          <w:marBottom w:val="0"/>
          <w:divBdr>
            <w:top w:val="single" w:sz="2" w:space="0" w:color="auto"/>
            <w:left w:val="single" w:sz="2" w:space="0" w:color="auto"/>
            <w:bottom w:val="single" w:sz="6" w:space="0" w:color="auto"/>
            <w:right w:val="single" w:sz="2" w:space="0" w:color="auto"/>
          </w:divBdr>
          <w:divsChild>
            <w:div w:id="1711955986">
              <w:marLeft w:val="0"/>
              <w:marRight w:val="0"/>
              <w:marTop w:val="100"/>
              <w:marBottom w:val="100"/>
              <w:divBdr>
                <w:top w:val="single" w:sz="2" w:space="0" w:color="D9D9E3"/>
                <w:left w:val="single" w:sz="2" w:space="0" w:color="D9D9E3"/>
                <w:bottom w:val="single" w:sz="2" w:space="0" w:color="D9D9E3"/>
                <w:right w:val="single" w:sz="2" w:space="0" w:color="D9D9E3"/>
              </w:divBdr>
              <w:divsChild>
                <w:div w:id="2110545068">
                  <w:marLeft w:val="0"/>
                  <w:marRight w:val="0"/>
                  <w:marTop w:val="0"/>
                  <w:marBottom w:val="0"/>
                  <w:divBdr>
                    <w:top w:val="single" w:sz="2" w:space="0" w:color="D9D9E3"/>
                    <w:left w:val="single" w:sz="2" w:space="0" w:color="D9D9E3"/>
                    <w:bottom w:val="single" w:sz="2" w:space="0" w:color="D9D9E3"/>
                    <w:right w:val="single" w:sz="2" w:space="0" w:color="D9D9E3"/>
                  </w:divBdr>
                  <w:divsChild>
                    <w:div w:id="1959872423">
                      <w:marLeft w:val="0"/>
                      <w:marRight w:val="0"/>
                      <w:marTop w:val="0"/>
                      <w:marBottom w:val="0"/>
                      <w:divBdr>
                        <w:top w:val="single" w:sz="2" w:space="0" w:color="D9D9E3"/>
                        <w:left w:val="single" w:sz="2" w:space="0" w:color="D9D9E3"/>
                        <w:bottom w:val="single" w:sz="2" w:space="0" w:color="D9D9E3"/>
                        <w:right w:val="single" w:sz="2" w:space="0" w:color="D9D9E3"/>
                      </w:divBdr>
                      <w:divsChild>
                        <w:div w:id="279646839">
                          <w:marLeft w:val="0"/>
                          <w:marRight w:val="0"/>
                          <w:marTop w:val="0"/>
                          <w:marBottom w:val="0"/>
                          <w:divBdr>
                            <w:top w:val="single" w:sz="2" w:space="0" w:color="D9D9E3"/>
                            <w:left w:val="single" w:sz="2" w:space="0" w:color="D9D9E3"/>
                            <w:bottom w:val="single" w:sz="2" w:space="0" w:color="D9D9E3"/>
                            <w:right w:val="single" w:sz="2" w:space="0" w:color="D9D9E3"/>
                          </w:divBdr>
                          <w:divsChild>
                            <w:div w:id="3971745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8742849">
      <w:bodyDiv w:val="1"/>
      <w:marLeft w:val="0"/>
      <w:marRight w:val="0"/>
      <w:marTop w:val="0"/>
      <w:marBottom w:val="0"/>
      <w:divBdr>
        <w:top w:val="none" w:sz="0" w:space="0" w:color="auto"/>
        <w:left w:val="none" w:sz="0" w:space="0" w:color="auto"/>
        <w:bottom w:val="none" w:sz="0" w:space="0" w:color="auto"/>
        <w:right w:val="none" w:sz="0" w:space="0" w:color="auto"/>
      </w:divBdr>
      <w:divsChild>
        <w:div w:id="1902716795">
          <w:marLeft w:val="0"/>
          <w:marRight w:val="0"/>
          <w:marTop w:val="0"/>
          <w:marBottom w:val="0"/>
          <w:divBdr>
            <w:top w:val="single" w:sz="2" w:space="0" w:color="auto"/>
            <w:left w:val="single" w:sz="2" w:space="0" w:color="auto"/>
            <w:bottom w:val="single" w:sz="6" w:space="0" w:color="auto"/>
            <w:right w:val="single" w:sz="2" w:space="0" w:color="auto"/>
          </w:divBdr>
          <w:divsChild>
            <w:div w:id="743181896">
              <w:marLeft w:val="0"/>
              <w:marRight w:val="0"/>
              <w:marTop w:val="100"/>
              <w:marBottom w:val="100"/>
              <w:divBdr>
                <w:top w:val="single" w:sz="2" w:space="0" w:color="D9D9E3"/>
                <w:left w:val="single" w:sz="2" w:space="0" w:color="D9D9E3"/>
                <w:bottom w:val="single" w:sz="2" w:space="0" w:color="D9D9E3"/>
                <w:right w:val="single" w:sz="2" w:space="0" w:color="D9D9E3"/>
              </w:divBdr>
              <w:divsChild>
                <w:div w:id="321663434">
                  <w:marLeft w:val="0"/>
                  <w:marRight w:val="0"/>
                  <w:marTop w:val="0"/>
                  <w:marBottom w:val="0"/>
                  <w:divBdr>
                    <w:top w:val="single" w:sz="2" w:space="0" w:color="D9D9E3"/>
                    <w:left w:val="single" w:sz="2" w:space="0" w:color="D9D9E3"/>
                    <w:bottom w:val="single" w:sz="2" w:space="0" w:color="D9D9E3"/>
                    <w:right w:val="single" w:sz="2" w:space="0" w:color="D9D9E3"/>
                  </w:divBdr>
                  <w:divsChild>
                    <w:div w:id="1808082563">
                      <w:marLeft w:val="0"/>
                      <w:marRight w:val="0"/>
                      <w:marTop w:val="0"/>
                      <w:marBottom w:val="0"/>
                      <w:divBdr>
                        <w:top w:val="single" w:sz="2" w:space="0" w:color="D9D9E3"/>
                        <w:left w:val="single" w:sz="2" w:space="0" w:color="D9D9E3"/>
                        <w:bottom w:val="single" w:sz="2" w:space="0" w:color="D9D9E3"/>
                        <w:right w:val="single" w:sz="2" w:space="0" w:color="D9D9E3"/>
                      </w:divBdr>
                      <w:divsChild>
                        <w:div w:id="926156817">
                          <w:marLeft w:val="0"/>
                          <w:marRight w:val="0"/>
                          <w:marTop w:val="0"/>
                          <w:marBottom w:val="0"/>
                          <w:divBdr>
                            <w:top w:val="single" w:sz="2" w:space="0" w:color="D9D9E3"/>
                            <w:left w:val="single" w:sz="2" w:space="0" w:color="D9D9E3"/>
                            <w:bottom w:val="single" w:sz="2" w:space="0" w:color="D9D9E3"/>
                            <w:right w:val="single" w:sz="2" w:space="0" w:color="D9D9E3"/>
                          </w:divBdr>
                          <w:divsChild>
                            <w:div w:id="1156457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23662675">
      <w:bodyDiv w:val="1"/>
      <w:marLeft w:val="0"/>
      <w:marRight w:val="0"/>
      <w:marTop w:val="0"/>
      <w:marBottom w:val="0"/>
      <w:divBdr>
        <w:top w:val="none" w:sz="0" w:space="0" w:color="auto"/>
        <w:left w:val="none" w:sz="0" w:space="0" w:color="auto"/>
        <w:bottom w:val="none" w:sz="0" w:space="0" w:color="auto"/>
        <w:right w:val="none" w:sz="0" w:space="0" w:color="auto"/>
      </w:divBdr>
      <w:divsChild>
        <w:div w:id="1127699777">
          <w:marLeft w:val="0"/>
          <w:marRight w:val="0"/>
          <w:marTop w:val="0"/>
          <w:marBottom w:val="0"/>
          <w:divBdr>
            <w:top w:val="single" w:sz="2" w:space="0" w:color="auto"/>
            <w:left w:val="single" w:sz="2" w:space="0" w:color="auto"/>
            <w:bottom w:val="single" w:sz="6" w:space="0" w:color="auto"/>
            <w:right w:val="single" w:sz="2" w:space="0" w:color="auto"/>
          </w:divBdr>
          <w:divsChild>
            <w:div w:id="2138445674">
              <w:marLeft w:val="0"/>
              <w:marRight w:val="0"/>
              <w:marTop w:val="100"/>
              <w:marBottom w:val="100"/>
              <w:divBdr>
                <w:top w:val="single" w:sz="2" w:space="0" w:color="D9D9E3"/>
                <w:left w:val="single" w:sz="2" w:space="0" w:color="D9D9E3"/>
                <w:bottom w:val="single" w:sz="2" w:space="0" w:color="D9D9E3"/>
                <w:right w:val="single" w:sz="2" w:space="0" w:color="D9D9E3"/>
              </w:divBdr>
              <w:divsChild>
                <w:div w:id="1270624913">
                  <w:marLeft w:val="0"/>
                  <w:marRight w:val="0"/>
                  <w:marTop w:val="0"/>
                  <w:marBottom w:val="0"/>
                  <w:divBdr>
                    <w:top w:val="single" w:sz="2" w:space="0" w:color="D9D9E3"/>
                    <w:left w:val="single" w:sz="2" w:space="0" w:color="D9D9E3"/>
                    <w:bottom w:val="single" w:sz="2" w:space="0" w:color="D9D9E3"/>
                    <w:right w:val="single" w:sz="2" w:space="0" w:color="D9D9E3"/>
                  </w:divBdr>
                  <w:divsChild>
                    <w:div w:id="340932377">
                      <w:marLeft w:val="0"/>
                      <w:marRight w:val="0"/>
                      <w:marTop w:val="0"/>
                      <w:marBottom w:val="0"/>
                      <w:divBdr>
                        <w:top w:val="single" w:sz="2" w:space="0" w:color="D9D9E3"/>
                        <w:left w:val="single" w:sz="2" w:space="0" w:color="D9D9E3"/>
                        <w:bottom w:val="single" w:sz="2" w:space="0" w:color="D9D9E3"/>
                        <w:right w:val="single" w:sz="2" w:space="0" w:color="D9D9E3"/>
                      </w:divBdr>
                      <w:divsChild>
                        <w:div w:id="1063260885">
                          <w:marLeft w:val="0"/>
                          <w:marRight w:val="0"/>
                          <w:marTop w:val="0"/>
                          <w:marBottom w:val="0"/>
                          <w:divBdr>
                            <w:top w:val="single" w:sz="2" w:space="0" w:color="D9D9E3"/>
                            <w:left w:val="single" w:sz="2" w:space="0" w:color="D9D9E3"/>
                            <w:bottom w:val="single" w:sz="2" w:space="0" w:color="D9D9E3"/>
                            <w:right w:val="single" w:sz="2" w:space="0" w:color="D9D9E3"/>
                          </w:divBdr>
                          <w:divsChild>
                            <w:div w:id="1040276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30414285">
      <w:bodyDiv w:val="1"/>
      <w:marLeft w:val="0"/>
      <w:marRight w:val="0"/>
      <w:marTop w:val="0"/>
      <w:marBottom w:val="0"/>
      <w:divBdr>
        <w:top w:val="none" w:sz="0" w:space="0" w:color="auto"/>
        <w:left w:val="none" w:sz="0" w:space="0" w:color="auto"/>
        <w:bottom w:val="none" w:sz="0" w:space="0" w:color="auto"/>
        <w:right w:val="none" w:sz="0" w:space="0" w:color="auto"/>
      </w:divBdr>
    </w:div>
    <w:div w:id="830800898">
      <w:bodyDiv w:val="1"/>
      <w:marLeft w:val="0"/>
      <w:marRight w:val="0"/>
      <w:marTop w:val="0"/>
      <w:marBottom w:val="0"/>
      <w:divBdr>
        <w:top w:val="none" w:sz="0" w:space="0" w:color="auto"/>
        <w:left w:val="none" w:sz="0" w:space="0" w:color="auto"/>
        <w:bottom w:val="none" w:sz="0" w:space="0" w:color="auto"/>
        <w:right w:val="none" w:sz="0" w:space="0" w:color="auto"/>
      </w:divBdr>
    </w:div>
    <w:div w:id="855270156">
      <w:bodyDiv w:val="1"/>
      <w:marLeft w:val="0"/>
      <w:marRight w:val="0"/>
      <w:marTop w:val="0"/>
      <w:marBottom w:val="0"/>
      <w:divBdr>
        <w:top w:val="none" w:sz="0" w:space="0" w:color="auto"/>
        <w:left w:val="none" w:sz="0" w:space="0" w:color="auto"/>
        <w:bottom w:val="none" w:sz="0" w:space="0" w:color="auto"/>
        <w:right w:val="none" w:sz="0" w:space="0" w:color="auto"/>
      </w:divBdr>
      <w:divsChild>
        <w:div w:id="279382428">
          <w:marLeft w:val="0"/>
          <w:marRight w:val="0"/>
          <w:marTop w:val="0"/>
          <w:marBottom w:val="0"/>
          <w:divBdr>
            <w:top w:val="single" w:sz="2" w:space="0" w:color="D9D9E3"/>
            <w:left w:val="single" w:sz="2" w:space="0" w:color="D9D9E3"/>
            <w:bottom w:val="single" w:sz="2" w:space="0" w:color="D9D9E3"/>
            <w:right w:val="single" w:sz="2" w:space="0" w:color="D9D9E3"/>
          </w:divBdr>
          <w:divsChild>
            <w:div w:id="1435662488">
              <w:marLeft w:val="0"/>
              <w:marRight w:val="0"/>
              <w:marTop w:val="0"/>
              <w:marBottom w:val="0"/>
              <w:divBdr>
                <w:top w:val="single" w:sz="2" w:space="0" w:color="D9D9E3"/>
                <w:left w:val="single" w:sz="2" w:space="0" w:color="D9D9E3"/>
                <w:bottom w:val="single" w:sz="2" w:space="0" w:color="D9D9E3"/>
                <w:right w:val="single" w:sz="2" w:space="0" w:color="D9D9E3"/>
              </w:divBdr>
              <w:divsChild>
                <w:div w:id="396317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82333671">
          <w:marLeft w:val="0"/>
          <w:marRight w:val="0"/>
          <w:marTop w:val="0"/>
          <w:marBottom w:val="0"/>
          <w:divBdr>
            <w:top w:val="single" w:sz="2" w:space="0" w:color="D9D9E3"/>
            <w:left w:val="single" w:sz="2" w:space="0" w:color="D9D9E3"/>
            <w:bottom w:val="single" w:sz="2" w:space="0" w:color="D9D9E3"/>
            <w:right w:val="single" w:sz="2" w:space="0" w:color="D9D9E3"/>
          </w:divBdr>
          <w:divsChild>
            <w:div w:id="1920478413">
              <w:marLeft w:val="0"/>
              <w:marRight w:val="0"/>
              <w:marTop w:val="0"/>
              <w:marBottom w:val="0"/>
              <w:divBdr>
                <w:top w:val="single" w:sz="2" w:space="0" w:color="D9D9E3"/>
                <w:left w:val="single" w:sz="2" w:space="0" w:color="D9D9E3"/>
                <w:bottom w:val="single" w:sz="2" w:space="0" w:color="D9D9E3"/>
                <w:right w:val="single" w:sz="2" w:space="0" w:color="D9D9E3"/>
              </w:divBdr>
              <w:divsChild>
                <w:div w:id="2131583189">
                  <w:marLeft w:val="0"/>
                  <w:marRight w:val="0"/>
                  <w:marTop w:val="0"/>
                  <w:marBottom w:val="0"/>
                  <w:divBdr>
                    <w:top w:val="single" w:sz="2" w:space="0" w:color="D9D9E3"/>
                    <w:left w:val="single" w:sz="2" w:space="0" w:color="D9D9E3"/>
                    <w:bottom w:val="single" w:sz="2" w:space="0" w:color="D9D9E3"/>
                    <w:right w:val="single" w:sz="2" w:space="0" w:color="D9D9E3"/>
                  </w:divBdr>
                  <w:divsChild>
                    <w:div w:id="10599815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84753029">
      <w:bodyDiv w:val="1"/>
      <w:marLeft w:val="0"/>
      <w:marRight w:val="0"/>
      <w:marTop w:val="0"/>
      <w:marBottom w:val="0"/>
      <w:divBdr>
        <w:top w:val="none" w:sz="0" w:space="0" w:color="auto"/>
        <w:left w:val="none" w:sz="0" w:space="0" w:color="auto"/>
        <w:bottom w:val="none" w:sz="0" w:space="0" w:color="auto"/>
        <w:right w:val="none" w:sz="0" w:space="0" w:color="auto"/>
      </w:divBdr>
    </w:div>
    <w:div w:id="893740217">
      <w:bodyDiv w:val="1"/>
      <w:marLeft w:val="0"/>
      <w:marRight w:val="0"/>
      <w:marTop w:val="0"/>
      <w:marBottom w:val="0"/>
      <w:divBdr>
        <w:top w:val="none" w:sz="0" w:space="0" w:color="auto"/>
        <w:left w:val="none" w:sz="0" w:space="0" w:color="auto"/>
        <w:bottom w:val="none" w:sz="0" w:space="0" w:color="auto"/>
        <w:right w:val="none" w:sz="0" w:space="0" w:color="auto"/>
      </w:divBdr>
    </w:div>
    <w:div w:id="899905938">
      <w:bodyDiv w:val="1"/>
      <w:marLeft w:val="0"/>
      <w:marRight w:val="0"/>
      <w:marTop w:val="0"/>
      <w:marBottom w:val="0"/>
      <w:divBdr>
        <w:top w:val="none" w:sz="0" w:space="0" w:color="auto"/>
        <w:left w:val="none" w:sz="0" w:space="0" w:color="auto"/>
        <w:bottom w:val="none" w:sz="0" w:space="0" w:color="auto"/>
        <w:right w:val="none" w:sz="0" w:space="0" w:color="auto"/>
      </w:divBdr>
      <w:divsChild>
        <w:div w:id="910240474">
          <w:marLeft w:val="0"/>
          <w:marRight w:val="0"/>
          <w:marTop w:val="0"/>
          <w:marBottom w:val="0"/>
          <w:divBdr>
            <w:top w:val="single" w:sz="2" w:space="0" w:color="D9D9E3"/>
            <w:left w:val="single" w:sz="2" w:space="0" w:color="D9D9E3"/>
            <w:bottom w:val="single" w:sz="2" w:space="0" w:color="D9D9E3"/>
            <w:right w:val="single" w:sz="2" w:space="0" w:color="D9D9E3"/>
          </w:divBdr>
          <w:divsChild>
            <w:div w:id="628319487">
              <w:marLeft w:val="0"/>
              <w:marRight w:val="0"/>
              <w:marTop w:val="0"/>
              <w:marBottom w:val="0"/>
              <w:divBdr>
                <w:top w:val="single" w:sz="2" w:space="0" w:color="D9D9E3"/>
                <w:left w:val="single" w:sz="2" w:space="0" w:color="D9D9E3"/>
                <w:bottom w:val="single" w:sz="2" w:space="0" w:color="D9D9E3"/>
                <w:right w:val="single" w:sz="2" w:space="0" w:color="D9D9E3"/>
              </w:divBdr>
              <w:divsChild>
                <w:div w:id="1126465506">
                  <w:marLeft w:val="0"/>
                  <w:marRight w:val="0"/>
                  <w:marTop w:val="0"/>
                  <w:marBottom w:val="0"/>
                  <w:divBdr>
                    <w:top w:val="single" w:sz="2" w:space="0" w:color="D9D9E3"/>
                    <w:left w:val="single" w:sz="2" w:space="0" w:color="D9D9E3"/>
                    <w:bottom w:val="single" w:sz="2" w:space="0" w:color="D9D9E3"/>
                    <w:right w:val="single" w:sz="2" w:space="0" w:color="D9D9E3"/>
                  </w:divBdr>
                  <w:divsChild>
                    <w:div w:id="1366639466">
                      <w:marLeft w:val="0"/>
                      <w:marRight w:val="0"/>
                      <w:marTop w:val="0"/>
                      <w:marBottom w:val="0"/>
                      <w:divBdr>
                        <w:top w:val="single" w:sz="2" w:space="0" w:color="D9D9E3"/>
                        <w:left w:val="single" w:sz="2" w:space="0" w:color="D9D9E3"/>
                        <w:bottom w:val="single" w:sz="2" w:space="0" w:color="D9D9E3"/>
                        <w:right w:val="single" w:sz="2" w:space="0" w:color="D9D9E3"/>
                      </w:divBdr>
                      <w:divsChild>
                        <w:div w:id="2009551560">
                          <w:marLeft w:val="0"/>
                          <w:marRight w:val="0"/>
                          <w:marTop w:val="0"/>
                          <w:marBottom w:val="0"/>
                          <w:divBdr>
                            <w:top w:val="single" w:sz="2" w:space="0" w:color="auto"/>
                            <w:left w:val="single" w:sz="2" w:space="0" w:color="auto"/>
                            <w:bottom w:val="single" w:sz="6" w:space="0" w:color="auto"/>
                            <w:right w:val="single" w:sz="2" w:space="0" w:color="auto"/>
                          </w:divBdr>
                          <w:divsChild>
                            <w:div w:id="1816529033">
                              <w:marLeft w:val="0"/>
                              <w:marRight w:val="0"/>
                              <w:marTop w:val="100"/>
                              <w:marBottom w:val="100"/>
                              <w:divBdr>
                                <w:top w:val="single" w:sz="2" w:space="0" w:color="D9D9E3"/>
                                <w:left w:val="single" w:sz="2" w:space="0" w:color="D9D9E3"/>
                                <w:bottom w:val="single" w:sz="2" w:space="0" w:color="D9D9E3"/>
                                <w:right w:val="single" w:sz="2" w:space="0" w:color="D9D9E3"/>
                              </w:divBdr>
                              <w:divsChild>
                                <w:div w:id="1671056065">
                                  <w:marLeft w:val="0"/>
                                  <w:marRight w:val="0"/>
                                  <w:marTop w:val="0"/>
                                  <w:marBottom w:val="0"/>
                                  <w:divBdr>
                                    <w:top w:val="single" w:sz="2" w:space="0" w:color="D9D9E3"/>
                                    <w:left w:val="single" w:sz="2" w:space="0" w:color="D9D9E3"/>
                                    <w:bottom w:val="single" w:sz="2" w:space="0" w:color="D9D9E3"/>
                                    <w:right w:val="single" w:sz="2" w:space="0" w:color="D9D9E3"/>
                                  </w:divBdr>
                                  <w:divsChild>
                                    <w:div w:id="1175537742">
                                      <w:marLeft w:val="0"/>
                                      <w:marRight w:val="0"/>
                                      <w:marTop w:val="0"/>
                                      <w:marBottom w:val="0"/>
                                      <w:divBdr>
                                        <w:top w:val="single" w:sz="2" w:space="0" w:color="D9D9E3"/>
                                        <w:left w:val="single" w:sz="2" w:space="0" w:color="D9D9E3"/>
                                        <w:bottom w:val="single" w:sz="2" w:space="0" w:color="D9D9E3"/>
                                        <w:right w:val="single" w:sz="2" w:space="0" w:color="D9D9E3"/>
                                      </w:divBdr>
                                      <w:divsChild>
                                        <w:div w:id="164322029">
                                          <w:marLeft w:val="0"/>
                                          <w:marRight w:val="0"/>
                                          <w:marTop w:val="0"/>
                                          <w:marBottom w:val="0"/>
                                          <w:divBdr>
                                            <w:top w:val="single" w:sz="2" w:space="0" w:color="D9D9E3"/>
                                            <w:left w:val="single" w:sz="2" w:space="0" w:color="D9D9E3"/>
                                            <w:bottom w:val="single" w:sz="2" w:space="0" w:color="D9D9E3"/>
                                            <w:right w:val="single" w:sz="2" w:space="0" w:color="D9D9E3"/>
                                          </w:divBdr>
                                          <w:divsChild>
                                            <w:div w:id="899562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27807961">
          <w:marLeft w:val="0"/>
          <w:marRight w:val="0"/>
          <w:marTop w:val="0"/>
          <w:marBottom w:val="0"/>
          <w:divBdr>
            <w:top w:val="none" w:sz="0" w:space="0" w:color="auto"/>
            <w:left w:val="none" w:sz="0" w:space="0" w:color="auto"/>
            <w:bottom w:val="none" w:sz="0" w:space="0" w:color="auto"/>
            <w:right w:val="none" w:sz="0" w:space="0" w:color="auto"/>
          </w:divBdr>
        </w:div>
      </w:divsChild>
    </w:div>
    <w:div w:id="933323364">
      <w:bodyDiv w:val="1"/>
      <w:marLeft w:val="0"/>
      <w:marRight w:val="0"/>
      <w:marTop w:val="0"/>
      <w:marBottom w:val="0"/>
      <w:divBdr>
        <w:top w:val="none" w:sz="0" w:space="0" w:color="auto"/>
        <w:left w:val="none" w:sz="0" w:space="0" w:color="auto"/>
        <w:bottom w:val="none" w:sz="0" w:space="0" w:color="auto"/>
        <w:right w:val="none" w:sz="0" w:space="0" w:color="auto"/>
      </w:divBdr>
    </w:div>
    <w:div w:id="1003555298">
      <w:bodyDiv w:val="1"/>
      <w:marLeft w:val="0"/>
      <w:marRight w:val="0"/>
      <w:marTop w:val="0"/>
      <w:marBottom w:val="0"/>
      <w:divBdr>
        <w:top w:val="none" w:sz="0" w:space="0" w:color="auto"/>
        <w:left w:val="none" w:sz="0" w:space="0" w:color="auto"/>
        <w:bottom w:val="none" w:sz="0" w:space="0" w:color="auto"/>
        <w:right w:val="none" w:sz="0" w:space="0" w:color="auto"/>
      </w:divBdr>
    </w:div>
    <w:div w:id="1054164326">
      <w:bodyDiv w:val="1"/>
      <w:marLeft w:val="0"/>
      <w:marRight w:val="0"/>
      <w:marTop w:val="0"/>
      <w:marBottom w:val="0"/>
      <w:divBdr>
        <w:top w:val="none" w:sz="0" w:space="0" w:color="auto"/>
        <w:left w:val="none" w:sz="0" w:space="0" w:color="auto"/>
        <w:bottom w:val="none" w:sz="0" w:space="0" w:color="auto"/>
        <w:right w:val="none" w:sz="0" w:space="0" w:color="auto"/>
      </w:divBdr>
    </w:div>
    <w:div w:id="1074399587">
      <w:bodyDiv w:val="1"/>
      <w:marLeft w:val="0"/>
      <w:marRight w:val="0"/>
      <w:marTop w:val="0"/>
      <w:marBottom w:val="0"/>
      <w:divBdr>
        <w:top w:val="none" w:sz="0" w:space="0" w:color="auto"/>
        <w:left w:val="none" w:sz="0" w:space="0" w:color="auto"/>
        <w:bottom w:val="none" w:sz="0" w:space="0" w:color="auto"/>
        <w:right w:val="none" w:sz="0" w:space="0" w:color="auto"/>
      </w:divBdr>
      <w:divsChild>
        <w:div w:id="1224214350">
          <w:marLeft w:val="0"/>
          <w:marRight w:val="0"/>
          <w:marTop w:val="0"/>
          <w:marBottom w:val="0"/>
          <w:divBdr>
            <w:top w:val="single" w:sz="2" w:space="0" w:color="auto"/>
            <w:left w:val="single" w:sz="2" w:space="0" w:color="auto"/>
            <w:bottom w:val="single" w:sz="6" w:space="0" w:color="auto"/>
            <w:right w:val="single" w:sz="2" w:space="0" w:color="auto"/>
          </w:divBdr>
          <w:divsChild>
            <w:div w:id="1620574880">
              <w:marLeft w:val="0"/>
              <w:marRight w:val="0"/>
              <w:marTop w:val="100"/>
              <w:marBottom w:val="100"/>
              <w:divBdr>
                <w:top w:val="single" w:sz="2" w:space="0" w:color="D9D9E3"/>
                <w:left w:val="single" w:sz="2" w:space="0" w:color="D9D9E3"/>
                <w:bottom w:val="single" w:sz="2" w:space="0" w:color="D9D9E3"/>
                <w:right w:val="single" w:sz="2" w:space="0" w:color="D9D9E3"/>
              </w:divBdr>
              <w:divsChild>
                <w:div w:id="18091972">
                  <w:marLeft w:val="0"/>
                  <w:marRight w:val="0"/>
                  <w:marTop w:val="0"/>
                  <w:marBottom w:val="0"/>
                  <w:divBdr>
                    <w:top w:val="single" w:sz="2" w:space="0" w:color="D9D9E3"/>
                    <w:left w:val="single" w:sz="2" w:space="0" w:color="D9D9E3"/>
                    <w:bottom w:val="single" w:sz="2" w:space="0" w:color="D9D9E3"/>
                    <w:right w:val="single" w:sz="2" w:space="0" w:color="D9D9E3"/>
                  </w:divBdr>
                  <w:divsChild>
                    <w:div w:id="118190311">
                      <w:marLeft w:val="0"/>
                      <w:marRight w:val="0"/>
                      <w:marTop w:val="0"/>
                      <w:marBottom w:val="0"/>
                      <w:divBdr>
                        <w:top w:val="single" w:sz="2" w:space="0" w:color="D9D9E3"/>
                        <w:left w:val="single" w:sz="2" w:space="0" w:color="D9D9E3"/>
                        <w:bottom w:val="single" w:sz="2" w:space="0" w:color="D9D9E3"/>
                        <w:right w:val="single" w:sz="2" w:space="0" w:color="D9D9E3"/>
                      </w:divBdr>
                      <w:divsChild>
                        <w:div w:id="1101142932">
                          <w:marLeft w:val="0"/>
                          <w:marRight w:val="0"/>
                          <w:marTop w:val="0"/>
                          <w:marBottom w:val="0"/>
                          <w:divBdr>
                            <w:top w:val="single" w:sz="2" w:space="0" w:color="D9D9E3"/>
                            <w:left w:val="single" w:sz="2" w:space="0" w:color="D9D9E3"/>
                            <w:bottom w:val="single" w:sz="2" w:space="0" w:color="D9D9E3"/>
                            <w:right w:val="single" w:sz="2" w:space="0" w:color="D9D9E3"/>
                          </w:divBdr>
                          <w:divsChild>
                            <w:div w:id="19367877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01632458">
      <w:bodyDiv w:val="1"/>
      <w:marLeft w:val="0"/>
      <w:marRight w:val="0"/>
      <w:marTop w:val="0"/>
      <w:marBottom w:val="0"/>
      <w:divBdr>
        <w:top w:val="none" w:sz="0" w:space="0" w:color="auto"/>
        <w:left w:val="none" w:sz="0" w:space="0" w:color="auto"/>
        <w:bottom w:val="none" w:sz="0" w:space="0" w:color="auto"/>
        <w:right w:val="none" w:sz="0" w:space="0" w:color="auto"/>
      </w:divBdr>
      <w:divsChild>
        <w:div w:id="678192044">
          <w:marLeft w:val="0"/>
          <w:marRight w:val="0"/>
          <w:marTop w:val="0"/>
          <w:marBottom w:val="0"/>
          <w:divBdr>
            <w:top w:val="single" w:sz="2" w:space="0" w:color="D9D9E3"/>
            <w:left w:val="single" w:sz="2" w:space="0" w:color="D9D9E3"/>
            <w:bottom w:val="single" w:sz="2" w:space="0" w:color="D9D9E3"/>
            <w:right w:val="single" w:sz="2" w:space="0" w:color="D9D9E3"/>
          </w:divBdr>
          <w:divsChild>
            <w:div w:id="767970427">
              <w:marLeft w:val="0"/>
              <w:marRight w:val="0"/>
              <w:marTop w:val="0"/>
              <w:marBottom w:val="0"/>
              <w:divBdr>
                <w:top w:val="single" w:sz="2" w:space="0" w:color="D9D9E3"/>
                <w:left w:val="single" w:sz="2" w:space="0" w:color="D9D9E3"/>
                <w:bottom w:val="single" w:sz="2" w:space="0" w:color="D9D9E3"/>
                <w:right w:val="single" w:sz="2" w:space="0" w:color="D9D9E3"/>
              </w:divBdr>
              <w:divsChild>
                <w:div w:id="1731222465">
                  <w:marLeft w:val="0"/>
                  <w:marRight w:val="0"/>
                  <w:marTop w:val="0"/>
                  <w:marBottom w:val="0"/>
                  <w:divBdr>
                    <w:top w:val="single" w:sz="2" w:space="0" w:color="D9D9E3"/>
                    <w:left w:val="single" w:sz="2" w:space="0" w:color="D9D9E3"/>
                    <w:bottom w:val="single" w:sz="2" w:space="0" w:color="D9D9E3"/>
                    <w:right w:val="single" w:sz="2" w:space="0" w:color="D9D9E3"/>
                  </w:divBdr>
                  <w:divsChild>
                    <w:div w:id="629092708">
                      <w:marLeft w:val="0"/>
                      <w:marRight w:val="0"/>
                      <w:marTop w:val="0"/>
                      <w:marBottom w:val="0"/>
                      <w:divBdr>
                        <w:top w:val="single" w:sz="2" w:space="0" w:color="D9D9E3"/>
                        <w:left w:val="single" w:sz="2" w:space="0" w:color="D9D9E3"/>
                        <w:bottom w:val="single" w:sz="2" w:space="0" w:color="D9D9E3"/>
                        <w:right w:val="single" w:sz="2" w:space="0" w:color="D9D9E3"/>
                      </w:divBdr>
                      <w:divsChild>
                        <w:div w:id="711617414">
                          <w:marLeft w:val="0"/>
                          <w:marRight w:val="0"/>
                          <w:marTop w:val="0"/>
                          <w:marBottom w:val="0"/>
                          <w:divBdr>
                            <w:top w:val="single" w:sz="2" w:space="0" w:color="auto"/>
                            <w:left w:val="single" w:sz="2" w:space="0" w:color="auto"/>
                            <w:bottom w:val="single" w:sz="6" w:space="0" w:color="auto"/>
                            <w:right w:val="single" w:sz="2" w:space="0" w:color="auto"/>
                          </w:divBdr>
                          <w:divsChild>
                            <w:div w:id="1621837276">
                              <w:marLeft w:val="0"/>
                              <w:marRight w:val="0"/>
                              <w:marTop w:val="100"/>
                              <w:marBottom w:val="100"/>
                              <w:divBdr>
                                <w:top w:val="single" w:sz="2" w:space="0" w:color="D9D9E3"/>
                                <w:left w:val="single" w:sz="2" w:space="0" w:color="D9D9E3"/>
                                <w:bottom w:val="single" w:sz="2" w:space="0" w:color="D9D9E3"/>
                                <w:right w:val="single" w:sz="2" w:space="0" w:color="D9D9E3"/>
                              </w:divBdr>
                              <w:divsChild>
                                <w:div w:id="727651452">
                                  <w:marLeft w:val="0"/>
                                  <w:marRight w:val="0"/>
                                  <w:marTop w:val="0"/>
                                  <w:marBottom w:val="0"/>
                                  <w:divBdr>
                                    <w:top w:val="single" w:sz="2" w:space="0" w:color="D9D9E3"/>
                                    <w:left w:val="single" w:sz="2" w:space="0" w:color="D9D9E3"/>
                                    <w:bottom w:val="single" w:sz="2" w:space="0" w:color="D9D9E3"/>
                                    <w:right w:val="single" w:sz="2" w:space="0" w:color="D9D9E3"/>
                                  </w:divBdr>
                                  <w:divsChild>
                                    <w:div w:id="345181833">
                                      <w:marLeft w:val="0"/>
                                      <w:marRight w:val="0"/>
                                      <w:marTop w:val="0"/>
                                      <w:marBottom w:val="0"/>
                                      <w:divBdr>
                                        <w:top w:val="single" w:sz="2" w:space="0" w:color="D9D9E3"/>
                                        <w:left w:val="single" w:sz="2" w:space="0" w:color="D9D9E3"/>
                                        <w:bottom w:val="single" w:sz="2" w:space="0" w:color="D9D9E3"/>
                                        <w:right w:val="single" w:sz="2" w:space="0" w:color="D9D9E3"/>
                                      </w:divBdr>
                                      <w:divsChild>
                                        <w:div w:id="412707671">
                                          <w:marLeft w:val="0"/>
                                          <w:marRight w:val="0"/>
                                          <w:marTop w:val="0"/>
                                          <w:marBottom w:val="0"/>
                                          <w:divBdr>
                                            <w:top w:val="single" w:sz="2" w:space="0" w:color="D9D9E3"/>
                                            <w:left w:val="single" w:sz="2" w:space="0" w:color="D9D9E3"/>
                                            <w:bottom w:val="single" w:sz="2" w:space="0" w:color="D9D9E3"/>
                                            <w:right w:val="single" w:sz="2" w:space="0" w:color="D9D9E3"/>
                                          </w:divBdr>
                                          <w:divsChild>
                                            <w:div w:id="806974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88312837">
          <w:marLeft w:val="0"/>
          <w:marRight w:val="0"/>
          <w:marTop w:val="0"/>
          <w:marBottom w:val="0"/>
          <w:divBdr>
            <w:top w:val="none" w:sz="0" w:space="0" w:color="auto"/>
            <w:left w:val="none" w:sz="0" w:space="0" w:color="auto"/>
            <w:bottom w:val="none" w:sz="0" w:space="0" w:color="auto"/>
            <w:right w:val="none" w:sz="0" w:space="0" w:color="auto"/>
          </w:divBdr>
        </w:div>
      </w:divsChild>
    </w:div>
    <w:div w:id="1215462163">
      <w:bodyDiv w:val="1"/>
      <w:marLeft w:val="0"/>
      <w:marRight w:val="0"/>
      <w:marTop w:val="0"/>
      <w:marBottom w:val="0"/>
      <w:divBdr>
        <w:top w:val="none" w:sz="0" w:space="0" w:color="auto"/>
        <w:left w:val="none" w:sz="0" w:space="0" w:color="auto"/>
        <w:bottom w:val="none" w:sz="0" w:space="0" w:color="auto"/>
        <w:right w:val="none" w:sz="0" w:space="0" w:color="auto"/>
      </w:divBdr>
      <w:divsChild>
        <w:div w:id="2090421218">
          <w:marLeft w:val="0"/>
          <w:marRight w:val="0"/>
          <w:marTop w:val="0"/>
          <w:marBottom w:val="0"/>
          <w:divBdr>
            <w:top w:val="single" w:sz="2" w:space="0" w:color="auto"/>
            <w:left w:val="single" w:sz="2" w:space="0" w:color="auto"/>
            <w:bottom w:val="single" w:sz="6" w:space="0" w:color="auto"/>
            <w:right w:val="single" w:sz="2" w:space="0" w:color="auto"/>
          </w:divBdr>
          <w:divsChild>
            <w:div w:id="1213233030">
              <w:marLeft w:val="0"/>
              <w:marRight w:val="0"/>
              <w:marTop w:val="100"/>
              <w:marBottom w:val="100"/>
              <w:divBdr>
                <w:top w:val="single" w:sz="2" w:space="0" w:color="D9D9E3"/>
                <w:left w:val="single" w:sz="2" w:space="0" w:color="D9D9E3"/>
                <w:bottom w:val="single" w:sz="2" w:space="0" w:color="D9D9E3"/>
                <w:right w:val="single" w:sz="2" w:space="0" w:color="D9D9E3"/>
              </w:divBdr>
              <w:divsChild>
                <w:div w:id="385228697">
                  <w:marLeft w:val="0"/>
                  <w:marRight w:val="0"/>
                  <w:marTop w:val="0"/>
                  <w:marBottom w:val="0"/>
                  <w:divBdr>
                    <w:top w:val="single" w:sz="2" w:space="0" w:color="D9D9E3"/>
                    <w:left w:val="single" w:sz="2" w:space="0" w:color="D9D9E3"/>
                    <w:bottom w:val="single" w:sz="2" w:space="0" w:color="D9D9E3"/>
                    <w:right w:val="single" w:sz="2" w:space="0" w:color="D9D9E3"/>
                  </w:divBdr>
                  <w:divsChild>
                    <w:div w:id="1967006756">
                      <w:marLeft w:val="0"/>
                      <w:marRight w:val="0"/>
                      <w:marTop w:val="0"/>
                      <w:marBottom w:val="0"/>
                      <w:divBdr>
                        <w:top w:val="single" w:sz="2" w:space="0" w:color="D9D9E3"/>
                        <w:left w:val="single" w:sz="2" w:space="0" w:color="D9D9E3"/>
                        <w:bottom w:val="single" w:sz="2" w:space="0" w:color="D9D9E3"/>
                        <w:right w:val="single" w:sz="2" w:space="0" w:color="D9D9E3"/>
                      </w:divBdr>
                      <w:divsChild>
                        <w:div w:id="399863675">
                          <w:marLeft w:val="0"/>
                          <w:marRight w:val="0"/>
                          <w:marTop w:val="0"/>
                          <w:marBottom w:val="0"/>
                          <w:divBdr>
                            <w:top w:val="single" w:sz="2" w:space="0" w:color="D9D9E3"/>
                            <w:left w:val="single" w:sz="2" w:space="0" w:color="D9D9E3"/>
                            <w:bottom w:val="single" w:sz="2" w:space="0" w:color="D9D9E3"/>
                            <w:right w:val="single" w:sz="2" w:space="0" w:color="D9D9E3"/>
                          </w:divBdr>
                          <w:divsChild>
                            <w:div w:id="281964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00040311">
      <w:bodyDiv w:val="1"/>
      <w:marLeft w:val="0"/>
      <w:marRight w:val="0"/>
      <w:marTop w:val="0"/>
      <w:marBottom w:val="0"/>
      <w:divBdr>
        <w:top w:val="none" w:sz="0" w:space="0" w:color="auto"/>
        <w:left w:val="none" w:sz="0" w:space="0" w:color="auto"/>
        <w:bottom w:val="none" w:sz="0" w:space="0" w:color="auto"/>
        <w:right w:val="none" w:sz="0" w:space="0" w:color="auto"/>
      </w:divBdr>
    </w:div>
    <w:div w:id="1351490394">
      <w:bodyDiv w:val="1"/>
      <w:marLeft w:val="0"/>
      <w:marRight w:val="0"/>
      <w:marTop w:val="0"/>
      <w:marBottom w:val="0"/>
      <w:divBdr>
        <w:top w:val="none" w:sz="0" w:space="0" w:color="auto"/>
        <w:left w:val="none" w:sz="0" w:space="0" w:color="auto"/>
        <w:bottom w:val="none" w:sz="0" w:space="0" w:color="auto"/>
        <w:right w:val="none" w:sz="0" w:space="0" w:color="auto"/>
      </w:divBdr>
    </w:div>
    <w:div w:id="1352876239">
      <w:bodyDiv w:val="1"/>
      <w:marLeft w:val="0"/>
      <w:marRight w:val="0"/>
      <w:marTop w:val="0"/>
      <w:marBottom w:val="0"/>
      <w:divBdr>
        <w:top w:val="none" w:sz="0" w:space="0" w:color="auto"/>
        <w:left w:val="none" w:sz="0" w:space="0" w:color="auto"/>
        <w:bottom w:val="none" w:sz="0" w:space="0" w:color="auto"/>
        <w:right w:val="none" w:sz="0" w:space="0" w:color="auto"/>
      </w:divBdr>
    </w:div>
    <w:div w:id="1397163150">
      <w:bodyDiv w:val="1"/>
      <w:marLeft w:val="0"/>
      <w:marRight w:val="0"/>
      <w:marTop w:val="0"/>
      <w:marBottom w:val="0"/>
      <w:divBdr>
        <w:top w:val="none" w:sz="0" w:space="0" w:color="auto"/>
        <w:left w:val="none" w:sz="0" w:space="0" w:color="auto"/>
        <w:bottom w:val="none" w:sz="0" w:space="0" w:color="auto"/>
        <w:right w:val="none" w:sz="0" w:space="0" w:color="auto"/>
      </w:divBdr>
      <w:divsChild>
        <w:div w:id="1099251355">
          <w:marLeft w:val="0"/>
          <w:marRight w:val="0"/>
          <w:marTop w:val="0"/>
          <w:marBottom w:val="0"/>
          <w:divBdr>
            <w:top w:val="single" w:sz="2" w:space="0" w:color="auto"/>
            <w:left w:val="single" w:sz="2" w:space="0" w:color="auto"/>
            <w:bottom w:val="single" w:sz="6" w:space="0" w:color="auto"/>
            <w:right w:val="single" w:sz="2" w:space="0" w:color="auto"/>
          </w:divBdr>
          <w:divsChild>
            <w:div w:id="1154486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4666850">
                  <w:marLeft w:val="0"/>
                  <w:marRight w:val="0"/>
                  <w:marTop w:val="0"/>
                  <w:marBottom w:val="0"/>
                  <w:divBdr>
                    <w:top w:val="single" w:sz="2" w:space="0" w:color="D9D9E3"/>
                    <w:left w:val="single" w:sz="2" w:space="0" w:color="D9D9E3"/>
                    <w:bottom w:val="single" w:sz="2" w:space="0" w:color="D9D9E3"/>
                    <w:right w:val="single" w:sz="2" w:space="0" w:color="D9D9E3"/>
                  </w:divBdr>
                  <w:divsChild>
                    <w:div w:id="1351177150">
                      <w:marLeft w:val="0"/>
                      <w:marRight w:val="0"/>
                      <w:marTop w:val="0"/>
                      <w:marBottom w:val="0"/>
                      <w:divBdr>
                        <w:top w:val="single" w:sz="2" w:space="0" w:color="D9D9E3"/>
                        <w:left w:val="single" w:sz="2" w:space="0" w:color="D9D9E3"/>
                        <w:bottom w:val="single" w:sz="2" w:space="0" w:color="D9D9E3"/>
                        <w:right w:val="single" w:sz="2" w:space="0" w:color="D9D9E3"/>
                      </w:divBdr>
                      <w:divsChild>
                        <w:div w:id="2044282700">
                          <w:marLeft w:val="0"/>
                          <w:marRight w:val="0"/>
                          <w:marTop w:val="0"/>
                          <w:marBottom w:val="0"/>
                          <w:divBdr>
                            <w:top w:val="single" w:sz="2" w:space="0" w:color="D9D9E3"/>
                            <w:left w:val="single" w:sz="2" w:space="0" w:color="D9D9E3"/>
                            <w:bottom w:val="single" w:sz="2" w:space="0" w:color="D9D9E3"/>
                            <w:right w:val="single" w:sz="2" w:space="0" w:color="D9D9E3"/>
                          </w:divBdr>
                          <w:divsChild>
                            <w:div w:id="1201162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03677109">
      <w:bodyDiv w:val="1"/>
      <w:marLeft w:val="0"/>
      <w:marRight w:val="0"/>
      <w:marTop w:val="0"/>
      <w:marBottom w:val="0"/>
      <w:divBdr>
        <w:top w:val="none" w:sz="0" w:space="0" w:color="auto"/>
        <w:left w:val="none" w:sz="0" w:space="0" w:color="auto"/>
        <w:bottom w:val="none" w:sz="0" w:space="0" w:color="auto"/>
        <w:right w:val="none" w:sz="0" w:space="0" w:color="auto"/>
      </w:divBdr>
      <w:divsChild>
        <w:div w:id="1969623667">
          <w:marLeft w:val="0"/>
          <w:marRight w:val="0"/>
          <w:marTop w:val="0"/>
          <w:marBottom w:val="0"/>
          <w:divBdr>
            <w:top w:val="single" w:sz="2" w:space="0" w:color="D9D9E3"/>
            <w:left w:val="single" w:sz="2" w:space="0" w:color="D9D9E3"/>
            <w:bottom w:val="single" w:sz="2" w:space="0" w:color="D9D9E3"/>
            <w:right w:val="single" w:sz="2" w:space="0" w:color="D9D9E3"/>
          </w:divBdr>
          <w:divsChild>
            <w:div w:id="168494680">
              <w:marLeft w:val="0"/>
              <w:marRight w:val="0"/>
              <w:marTop w:val="0"/>
              <w:marBottom w:val="0"/>
              <w:divBdr>
                <w:top w:val="single" w:sz="2" w:space="0" w:color="D9D9E3"/>
                <w:left w:val="single" w:sz="2" w:space="0" w:color="D9D9E3"/>
                <w:bottom w:val="single" w:sz="2" w:space="0" w:color="D9D9E3"/>
                <w:right w:val="single" w:sz="2" w:space="0" w:color="D9D9E3"/>
              </w:divBdr>
              <w:divsChild>
                <w:div w:id="1296138079">
                  <w:marLeft w:val="0"/>
                  <w:marRight w:val="0"/>
                  <w:marTop w:val="0"/>
                  <w:marBottom w:val="0"/>
                  <w:divBdr>
                    <w:top w:val="single" w:sz="2" w:space="0" w:color="D9D9E3"/>
                    <w:left w:val="single" w:sz="2" w:space="0" w:color="D9D9E3"/>
                    <w:bottom w:val="single" w:sz="2" w:space="0" w:color="D9D9E3"/>
                    <w:right w:val="single" w:sz="2" w:space="0" w:color="D9D9E3"/>
                  </w:divBdr>
                  <w:divsChild>
                    <w:div w:id="346904594">
                      <w:marLeft w:val="0"/>
                      <w:marRight w:val="0"/>
                      <w:marTop w:val="0"/>
                      <w:marBottom w:val="0"/>
                      <w:divBdr>
                        <w:top w:val="single" w:sz="2" w:space="0" w:color="D9D9E3"/>
                        <w:left w:val="single" w:sz="2" w:space="0" w:color="D9D9E3"/>
                        <w:bottom w:val="single" w:sz="2" w:space="0" w:color="D9D9E3"/>
                        <w:right w:val="single" w:sz="2" w:space="0" w:color="D9D9E3"/>
                      </w:divBdr>
                      <w:divsChild>
                        <w:div w:id="276567065">
                          <w:marLeft w:val="0"/>
                          <w:marRight w:val="0"/>
                          <w:marTop w:val="0"/>
                          <w:marBottom w:val="0"/>
                          <w:divBdr>
                            <w:top w:val="single" w:sz="2" w:space="0" w:color="auto"/>
                            <w:left w:val="single" w:sz="2" w:space="0" w:color="auto"/>
                            <w:bottom w:val="single" w:sz="6" w:space="0" w:color="auto"/>
                            <w:right w:val="single" w:sz="2" w:space="0" w:color="auto"/>
                          </w:divBdr>
                          <w:divsChild>
                            <w:div w:id="660156520">
                              <w:marLeft w:val="0"/>
                              <w:marRight w:val="0"/>
                              <w:marTop w:val="100"/>
                              <w:marBottom w:val="100"/>
                              <w:divBdr>
                                <w:top w:val="single" w:sz="2" w:space="0" w:color="D9D9E3"/>
                                <w:left w:val="single" w:sz="2" w:space="0" w:color="D9D9E3"/>
                                <w:bottom w:val="single" w:sz="2" w:space="0" w:color="D9D9E3"/>
                                <w:right w:val="single" w:sz="2" w:space="0" w:color="D9D9E3"/>
                              </w:divBdr>
                              <w:divsChild>
                                <w:div w:id="222647404">
                                  <w:marLeft w:val="0"/>
                                  <w:marRight w:val="0"/>
                                  <w:marTop w:val="0"/>
                                  <w:marBottom w:val="0"/>
                                  <w:divBdr>
                                    <w:top w:val="single" w:sz="2" w:space="0" w:color="D9D9E3"/>
                                    <w:left w:val="single" w:sz="2" w:space="0" w:color="D9D9E3"/>
                                    <w:bottom w:val="single" w:sz="2" w:space="0" w:color="D9D9E3"/>
                                    <w:right w:val="single" w:sz="2" w:space="0" w:color="D9D9E3"/>
                                  </w:divBdr>
                                  <w:divsChild>
                                    <w:div w:id="1806896159">
                                      <w:marLeft w:val="0"/>
                                      <w:marRight w:val="0"/>
                                      <w:marTop w:val="0"/>
                                      <w:marBottom w:val="0"/>
                                      <w:divBdr>
                                        <w:top w:val="single" w:sz="2" w:space="0" w:color="D9D9E3"/>
                                        <w:left w:val="single" w:sz="2" w:space="0" w:color="D9D9E3"/>
                                        <w:bottom w:val="single" w:sz="2" w:space="0" w:color="D9D9E3"/>
                                        <w:right w:val="single" w:sz="2" w:space="0" w:color="D9D9E3"/>
                                      </w:divBdr>
                                      <w:divsChild>
                                        <w:div w:id="2702875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23033314">
                                  <w:marLeft w:val="0"/>
                                  <w:marRight w:val="0"/>
                                  <w:marTop w:val="0"/>
                                  <w:marBottom w:val="0"/>
                                  <w:divBdr>
                                    <w:top w:val="single" w:sz="2" w:space="0" w:color="D9D9E3"/>
                                    <w:left w:val="single" w:sz="2" w:space="0" w:color="D9D9E3"/>
                                    <w:bottom w:val="single" w:sz="2" w:space="0" w:color="D9D9E3"/>
                                    <w:right w:val="single" w:sz="2" w:space="0" w:color="D9D9E3"/>
                                  </w:divBdr>
                                  <w:divsChild>
                                    <w:div w:id="1789467034">
                                      <w:marLeft w:val="0"/>
                                      <w:marRight w:val="0"/>
                                      <w:marTop w:val="0"/>
                                      <w:marBottom w:val="0"/>
                                      <w:divBdr>
                                        <w:top w:val="single" w:sz="2" w:space="0" w:color="D9D9E3"/>
                                        <w:left w:val="single" w:sz="2" w:space="0" w:color="D9D9E3"/>
                                        <w:bottom w:val="single" w:sz="2" w:space="0" w:color="D9D9E3"/>
                                        <w:right w:val="single" w:sz="2" w:space="0" w:color="D9D9E3"/>
                                      </w:divBdr>
                                      <w:divsChild>
                                        <w:div w:id="1933855228">
                                          <w:marLeft w:val="0"/>
                                          <w:marRight w:val="0"/>
                                          <w:marTop w:val="0"/>
                                          <w:marBottom w:val="0"/>
                                          <w:divBdr>
                                            <w:top w:val="single" w:sz="2" w:space="0" w:color="D9D9E3"/>
                                            <w:left w:val="single" w:sz="2" w:space="0" w:color="D9D9E3"/>
                                            <w:bottom w:val="single" w:sz="2" w:space="0" w:color="D9D9E3"/>
                                            <w:right w:val="single" w:sz="2" w:space="0" w:color="D9D9E3"/>
                                          </w:divBdr>
                                          <w:divsChild>
                                            <w:div w:id="13536058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28500275">
          <w:marLeft w:val="0"/>
          <w:marRight w:val="0"/>
          <w:marTop w:val="0"/>
          <w:marBottom w:val="0"/>
          <w:divBdr>
            <w:top w:val="none" w:sz="0" w:space="0" w:color="auto"/>
            <w:left w:val="none" w:sz="0" w:space="0" w:color="auto"/>
            <w:bottom w:val="none" w:sz="0" w:space="0" w:color="auto"/>
            <w:right w:val="none" w:sz="0" w:space="0" w:color="auto"/>
          </w:divBdr>
        </w:div>
      </w:divsChild>
    </w:div>
    <w:div w:id="1549103484">
      <w:bodyDiv w:val="1"/>
      <w:marLeft w:val="0"/>
      <w:marRight w:val="0"/>
      <w:marTop w:val="0"/>
      <w:marBottom w:val="0"/>
      <w:divBdr>
        <w:top w:val="none" w:sz="0" w:space="0" w:color="auto"/>
        <w:left w:val="none" w:sz="0" w:space="0" w:color="auto"/>
        <w:bottom w:val="none" w:sz="0" w:space="0" w:color="auto"/>
        <w:right w:val="none" w:sz="0" w:space="0" w:color="auto"/>
      </w:divBdr>
      <w:divsChild>
        <w:div w:id="1524510149">
          <w:marLeft w:val="0"/>
          <w:marRight w:val="0"/>
          <w:marTop w:val="0"/>
          <w:marBottom w:val="0"/>
          <w:divBdr>
            <w:top w:val="single" w:sz="2" w:space="0" w:color="D9D9E3"/>
            <w:left w:val="single" w:sz="2" w:space="0" w:color="D9D9E3"/>
            <w:bottom w:val="single" w:sz="2" w:space="0" w:color="D9D9E3"/>
            <w:right w:val="single" w:sz="2" w:space="0" w:color="D9D9E3"/>
          </w:divBdr>
          <w:divsChild>
            <w:div w:id="1264649118">
              <w:marLeft w:val="0"/>
              <w:marRight w:val="0"/>
              <w:marTop w:val="0"/>
              <w:marBottom w:val="0"/>
              <w:divBdr>
                <w:top w:val="single" w:sz="2" w:space="0" w:color="D9D9E3"/>
                <w:left w:val="single" w:sz="2" w:space="0" w:color="D9D9E3"/>
                <w:bottom w:val="single" w:sz="2" w:space="0" w:color="D9D9E3"/>
                <w:right w:val="single" w:sz="2" w:space="0" w:color="D9D9E3"/>
              </w:divBdr>
              <w:divsChild>
                <w:div w:id="954023268">
                  <w:marLeft w:val="0"/>
                  <w:marRight w:val="0"/>
                  <w:marTop w:val="0"/>
                  <w:marBottom w:val="0"/>
                  <w:divBdr>
                    <w:top w:val="single" w:sz="2" w:space="0" w:color="D9D9E3"/>
                    <w:left w:val="single" w:sz="2" w:space="0" w:color="D9D9E3"/>
                    <w:bottom w:val="single" w:sz="2" w:space="0" w:color="D9D9E3"/>
                    <w:right w:val="single" w:sz="2" w:space="0" w:color="D9D9E3"/>
                  </w:divBdr>
                  <w:divsChild>
                    <w:div w:id="1346132356">
                      <w:marLeft w:val="0"/>
                      <w:marRight w:val="0"/>
                      <w:marTop w:val="0"/>
                      <w:marBottom w:val="0"/>
                      <w:divBdr>
                        <w:top w:val="single" w:sz="2" w:space="0" w:color="D9D9E3"/>
                        <w:left w:val="single" w:sz="2" w:space="0" w:color="D9D9E3"/>
                        <w:bottom w:val="single" w:sz="2" w:space="0" w:color="D9D9E3"/>
                        <w:right w:val="single" w:sz="2" w:space="0" w:color="D9D9E3"/>
                      </w:divBdr>
                      <w:divsChild>
                        <w:div w:id="1467699678">
                          <w:marLeft w:val="0"/>
                          <w:marRight w:val="0"/>
                          <w:marTop w:val="0"/>
                          <w:marBottom w:val="0"/>
                          <w:divBdr>
                            <w:top w:val="single" w:sz="2" w:space="0" w:color="auto"/>
                            <w:left w:val="single" w:sz="2" w:space="0" w:color="auto"/>
                            <w:bottom w:val="single" w:sz="6" w:space="0" w:color="auto"/>
                            <w:right w:val="single" w:sz="2" w:space="0" w:color="auto"/>
                          </w:divBdr>
                          <w:divsChild>
                            <w:div w:id="1936589306">
                              <w:marLeft w:val="0"/>
                              <w:marRight w:val="0"/>
                              <w:marTop w:val="100"/>
                              <w:marBottom w:val="100"/>
                              <w:divBdr>
                                <w:top w:val="single" w:sz="2" w:space="0" w:color="D9D9E3"/>
                                <w:left w:val="single" w:sz="2" w:space="0" w:color="D9D9E3"/>
                                <w:bottom w:val="single" w:sz="2" w:space="0" w:color="D9D9E3"/>
                                <w:right w:val="single" w:sz="2" w:space="0" w:color="D9D9E3"/>
                              </w:divBdr>
                              <w:divsChild>
                                <w:div w:id="1583904084">
                                  <w:marLeft w:val="0"/>
                                  <w:marRight w:val="0"/>
                                  <w:marTop w:val="0"/>
                                  <w:marBottom w:val="0"/>
                                  <w:divBdr>
                                    <w:top w:val="single" w:sz="2" w:space="0" w:color="D9D9E3"/>
                                    <w:left w:val="single" w:sz="2" w:space="0" w:color="D9D9E3"/>
                                    <w:bottom w:val="single" w:sz="2" w:space="0" w:color="D9D9E3"/>
                                    <w:right w:val="single" w:sz="2" w:space="0" w:color="D9D9E3"/>
                                  </w:divBdr>
                                  <w:divsChild>
                                    <w:div w:id="1950114642">
                                      <w:marLeft w:val="0"/>
                                      <w:marRight w:val="0"/>
                                      <w:marTop w:val="0"/>
                                      <w:marBottom w:val="0"/>
                                      <w:divBdr>
                                        <w:top w:val="single" w:sz="2" w:space="0" w:color="D9D9E3"/>
                                        <w:left w:val="single" w:sz="2" w:space="0" w:color="D9D9E3"/>
                                        <w:bottom w:val="single" w:sz="2" w:space="0" w:color="D9D9E3"/>
                                        <w:right w:val="single" w:sz="2" w:space="0" w:color="D9D9E3"/>
                                      </w:divBdr>
                                      <w:divsChild>
                                        <w:div w:id="19063779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34594859">
                                  <w:marLeft w:val="0"/>
                                  <w:marRight w:val="0"/>
                                  <w:marTop w:val="0"/>
                                  <w:marBottom w:val="0"/>
                                  <w:divBdr>
                                    <w:top w:val="single" w:sz="2" w:space="0" w:color="D9D9E3"/>
                                    <w:left w:val="single" w:sz="2" w:space="0" w:color="D9D9E3"/>
                                    <w:bottom w:val="single" w:sz="2" w:space="0" w:color="D9D9E3"/>
                                    <w:right w:val="single" w:sz="2" w:space="0" w:color="D9D9E3"/>
                                  </w:divBdr>
                                  <w:divsChild>
                                    <w:div w:id="260379410">
                                      <w:marLeft w:val="0"/>
                                      <w:marRight w:val="0"/>
                                      <w:marTop w:val="0"/>
                                      <w:marBottom w:val="0"/>
                                      <w:divBdr>
                                        <w:top w:val="single" w:sz="2" w:space="0" w:color="D9D9E3"/>
                                        <w:left w:val="single" w:sz="2" w:space="0" w:color="D9D9E3"/>
                                        <w:bottom w:val="single" w:sz="2" w:space="0" w:color="D9D9E3"/>
                                        <w:right w:val="single" w:sz="2" w:space="0" w:color="D9D9E3"/>
                                      </w:divBdr>
                                      <w:divsChild>
                                        <w:div w:id="999506942">
                                          <w:marLeft w:val="0"/>
                                          <w:marRight w:val="0"/>
                                          <w:marTop w:val="0"/>
                                          <w:marBottom w:val="0"/>
                                          <w:divBdr>
                                            <w:top w:val="single" w:sz="2" w:space="0" w:color="D9D9E3"/>
                                            <w:left w:val="single" w:sz="2" w:space="0" w:color="D9D9E3"/>
                                            <w:bottom w:val="single" w:sz="2" w:space="0" w:color="D9D9E3"/>
                                            <w:right w:val="single" w:sz="2" w:space="0" w:color="D9D9E3"/>
                                          </w:divBdr>
                                          <w:divsChild>
                                            <w:div w:id="1338583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22903959">
          <w:marLeft w:val="0"/>
          <w:marRight w:val="0"/>
          <w:marTop w:val="0"/>
          <w:marBottom w:val="0"/>
          <w:divBdr>
            <w:top w:val="none" w:sz="0" w:space="0" w:color="auto"/>
            <w:left w:val="none" w:sz="0" w:space="0" w:color="auto"/>
            <w:bottom w:val="none" w:sz="0" w:space="0" w:color="auto"/>
            <w:right w:val="none" w:sz="0" w:space="0" w:color="auto"/>
          </w:divBdr>
        </w:div>
      </w:divsChild>
    </w:div>
    <w:div w:id="1575623982">
      <w:bodyDiv w:val="1"/>
      <w:marLeft w:val="0"/>
      <w:marRight w:val="0"/>
      <w:marTop w:val="0"/>
      <w:marBottom w:val="0"/>
      <w:divBdr>
        <w:top w:val="none" w:sz="0" w:space="0" w:color="auto"/>
        <w:left w:val="none" w:sz="0" w:space="0" w:color="auto"/>
        <w:bottom w:val="none" w:sz="0" w:space="0" w:color="auto"/>
        <w:right w:val="none" w:sz="0" w:space="0" w:color="auto"/>
      </w:divBdr>
      <w:divsChild>
        <w:div w:id="2122450751">
          <w:marLeft w:val="0"/>
          <w:marRight w:val="0"/>
          <w:marTop w:val="0"/>
          <w:marBottom w:val="0"/>
          <w:divBdr>
            <w:top w:val="single" w:sz="2" w:space="0" w:color="D9D9E3"/>
            <w:left w:val="single" w:sz="2" w:space="0" w:color="D9D9E3"/>
            <w:bottom w:val="single" w:sz="2" w:space="0" w:color="D9D9E3"/>
            <w:right w:val="single" w:sz="2" w:space="0" w:color="D9D9E3"/>
          </w:divBdr>
          <w:divsChild>
            <w:div w:id="1826120394">
              <w:marLeft w:val="0"/>
              <w:marRight w:val="0"/>
              <w:marTop w:val="0"/>
              <w:marBottom w:val="0"/>
              <w:divBdr>
                <w:top w:val="single" w:sz="2" w:space="0" w:color="D9D9E3"/>
                <w:left w:val="single" w:sz="2" w:space="0" w:color="D9D9E3"/>
                <w:bottom w:val="single" w:sz="2" w:space="0" w:color="D9D9E3"/>
                <w:right w:val="single" w:sz="2" w:space="0" w:color="D9D9E3"/>
              </w:divBdr>
              <w:divsChild>
                <w:div w:id="1552765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6217707">
          <w:marLeft w:val="0"/>
          <w:marRight w:val="0"/>
          <w:marTop w:val="0"/>
          <w:marBottom w:val="0"/>
          <w:divBdr>
            <w:top w:val="single" w:sz="2" w:space="0" w:color="D9D9E3"/>
            <w:left w:val="single" w:sz="2" w:space="0" w:color="D9D9E3"/>
            <w:bottom w:val="single" w:sz="2" w:space="0" w:color="D9D9E3"/>
            <w:right w:val="single" w:sz="2" w:space="0" w:color="D9D9E3"/>
          </w:divBdr>
          <w:divsChild>
            <w:div w:id="742681902">
              <w:marLeft w:val="0"/>
              <w:marRight w:val="0"/>
              <w:marTop w:val="0"/>
              <w:marBottom w:val="0"/>
              <w:divBdr>
                <w:top w:val="single" w:sz="2" w:space="0" w:color="D9D9E3"/>
                <w:left w:val="single" w:sz="2" w:space="0" w:color="D9D9E3"/>
                <w:bottom w:val="single" w:sz="2" w:space="0" w:color="D9D9E3"/>
                <w:right w:val="single" w:sz="2" w:space="0" w:color="D9D9E3"/>
              </w:divBdr>
              <w:divsChild>
                <w:div w:id="1476676814">
                  <w:marLeft w:val="0"/>
                  <w:marRight w:val="0"/>
                  <w:marTop w:val="0"/>
                  <w:marBottom w:val="0"/>
                  <w:divBdr>
                    <w:top w:val="single" w:sz="2" w:space="0" w:color="D9D9E3"/>
                    <w:left w:val="single" w:sz="2" w:space="0" w:color="D9D9E3"/>
                    <w:bottom w:val="single" w:sz="2" w:space="0" w:color="D9D9E3"/>
                    <w:right w:val="single" w:sz="2" w:space="0" w:color="D9D9E3"/>
                  </w:divBdr>
                  <w:divsChild>
                    <w:div w:id="2028095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7345843">
      <w:bodyDiv w:val="1"/>
      <w:marLeft w:val="0"/>
      <w:marRight w:val="0"/>
      <w:marTop w:val="0"/>
      <w:marBottom w:val="0"/>
      <w:divBdr>
        <w:top w:val="none" w:sz="0" w:space="0" w:color="auto"/>
        <w:left w:val="none" w:sz="0" w:space="0" w:color="auto"/>
        <w:bottom w:val="none" w:sz="0" w:space="0" w:color="auto"/>
        <w:right w:val="none" w:sz="0" w:space="0" w:color="auto"/>
      </w:divBdr>
      <w:divsChild>
        <w:div w:id="461117815">
          <w:marLeft w:val="0"/>
          <w:marRight w:val="0"/>
          <w:marTop w:val="0"/>
          <w:marBottom w:val="0"/>
          <w:divBdr>
            <w:top w:val="single" w:sz="2" w:space="0" w:color="D9D9E3"/>
            <w:left w:val="single" w:sz="2" w:space="0" w:color="D9D9E3"/>
            <w:bottom w:val="single" w:sz="2" w:space="0" w:color="D9D9E3"/>
            <w:right w:val="single" w:sz="2" w:space="0" w:color="D9D9E3"/>
          </w:divBdr>
          <w:divsChild>
            <w:div w:id="150416504">
              <w:marLeft w:val="0"/>
              <w:marRight w:val="0"/>
              <w:marTop w:val="0"/>
              <w:marBottom w:val="0"/>
              <w:divBdr>
                <w:top w:val="single" w:sz="2" w:space="0" w:color="D9D9E3"/>
                <w:left w:val="single" w:sz="2" w:space="0" w:color="D9D9E3"/>
                <w:bottom w:val="single" w:sz="2" w:space="0" w:color="D9D9E3"/>
                <w:right w:val="single" w:sz="2" w:space="0" w:color="D9D9E3"/>
              </w:divBdr>
              <w:divsChild>
                <w:div w:id="1632518786">
                  <w:marLeft w:val="0"/>
                  <w:marRight w:val="0"/>
                  <w:marTop w:val="0"/>
                  <w:marBottom w:val="0"/>
                  <w:divBdr>
                    <w:top w:val="single" w:sz="2" w:space="0" w:color="D9D9E3"/>
                    <w:left w:val="single" w:sz="2" w:space="0" w:color="D9D9E3"/>
                    <w:bottom w:val="single" w:sz="2" w:space="0" w:color="D9D9E3"/>
                    <w:right w:val="single" w:sz="2" w:space="0" w:color="D9D9E3"/>
                  </w:divBdr>
                  <w:divsChild>
                    <w:div w:id="1373462050">
                      <w:marLeft w:val="0"/>
                      <w:marRight w:val="0"/>
                      <w:marTop w:val="0"/>
                      <w:marBottom w:val="0"/>
                      <w:divBdr>
                        <w:top w:val="single" w:sz="2" w:space="0" w:color="D9D9E3"/>
                        <w:left w:val="single" w:sz="2" w:space="0" w:color="D9D9E3"/>
                        <w:bottom w:val="single" w:sz="2" w:space="0" w:color="D9D9E3"/>
                        <w:right w:val="single" w:sz="2" w:space="0" w:color="D9D9E3"/>
                      </w:divBdr>
                      <w:divsChild>
                        <w:div w:id="749815411">
                          <w:marLeft w:val="0"/>
                          <w:marRight w:val="0"/>
                          <w:marTop w:val="0"/>
                          <w:marBottom w:val="0"/>
                          <w:divBdr>
                            <w:top w:val="single" w:sz="2" w:space="0" w:color="auto"/>
                            <w:left w:val="single" w:sz="2" w:space="0" w:color="auto"/>
                            <w:bottom w:val="single" w:sz="6" w:space="0" w:color="auto"/>
                            <w:right w:val="single" w:sz="2" w:space="0" w:color="auto"/>
                          </w:divBdr>
                          <w:divsChild>
                            <w:div w:id="2007705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602058375">
                                  <w:marLeft w:val="0"/>
                                  <w:marRight w:val="0"/>
                                  <w:marTop w:val="0"/>
                                  <w:marBottom w:val="0"/>
                                  <w:divBdr>
                                    <w:top w:val="single" w:sz="2" w:space="0" w:color="D9D9E3"/>
                                    <w:left w:val="single" w:sz="2" w:space="0" w:color="D9D9E3"/>
                                    <w:bottom w:val="single" w:sz="2" w:space="0" w:color="D9D9E3"/>
                                    <w:right w:val="single" w:sz="2" w:space="0" w:color="D9D9E3"/>
                                  </w:divBdr>
                                  <w:divsChild>
                                    <w:div w:id="1581645913">
                                      <w:marLeft w:val="0"/>
                                      <w:marRight w:val="0"/>
                                      <w:marTop w:val="0"/>
                                      <w:marBottom w:val="0"/>
                                      <w:divBdr>
                                        <w:top w:val="single" w:sz="2" w:space="0" w:color="D9D9E3"/>
                                        <w:left w:val="single" w:sz="2" w:space="0" w:color="D9D9E3"/>
                                        <w:bottom w:val="single" w:sz="2" w:space="0" w:color="D9D9E3"/>
                                        <w:right w:val="single" w:sz="2" w:space="0" w:color="D9D9E3"/>
                                      </w:divBdr>
                                      <w:divsChild>
                                        <w:div w:id="1447310942">
                                          <w:marLeft w:val="0"/>
                                          <w:marRight w:val="0"/>
                                          <w:marTop w:val="0"/>
                                          <w:marBottom w:val="0"/>
                                          <w:divBdr>
                                            <w:top w:val="single" w:sz="2" w:space="0" w:color="D9D9E3"/>
                                            <w:left w:val="single" w:sz="2" w:space="0" w:color="D9D9E3"/>
                                            <w:bottom w:val="single" w:sz="2" w:space="0" w:color="D9D9E3"/>
                                            <w:right w:val="single" w:sz="2" w:space="0" w:color="D9D9E3"/>
                                          </w:divBdr>
                                          <w:divsChild>
                                            <w:div w:id="980036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13737191">
          <w:marLeft w:val="0"/>
          <w:marRight w:val="0"/>
          <w:marTop w:val="0"/>
          <w:marBottom w:val="0"/>
          <w:divBdr>
            <w:top w:val="none" w:sz="0" w:space="0" w:color="auto"/>
            <w:left w:val="none" w:sz="0" w:space="0" w:color="auto"/>
            <w:bottom w:val="none" w:sz="0" w:space="0" w:color="auto"/>
            <w:right w:val="none" w:sz="0" w:space="0" w:color="auto"/>
          </w:divBdr>
        </w:div>
      </w:divsChild>
    </w:div>
    <w:div w:id="1636597205">
      <w:bodyDiv w:val="1"/>
      <w:marLeft w:val="0"/>
      <w:marRight w:val="0"/>
      <w:marTop w:val="0"/>
      <w:marBottom w:val="0"/>
      <w:divBdr>
        <w:top w:val="none" w:sz="0" w:space="0" w:color="auto"/>
        <w:left w:val="none" w:sz="0" w:space="0" w:color="auto"/>
        <w:bottom w:val="none" w:sz="0" w:space="0" w:color="auto"/>
        <w:right w:val="none" w:sz="0" w:space="0" w:color="auto"/>
      </w:divBdr>
    </w:div>
    <w:div w:id="1643729456">
      <w:bodyDiv w:val="1"/>
      <w:marLeft w:val="0"/>
      <w:marRight w:val="0"/>
      <w:marTop w:val="0"/>
      <w:marBottom w:val="0"/>
      <w:divBdr>
        <w:top w:val="none" w:sz="0" w:space="0" w:color="auto"/>
        <w:left w:val="none" w:sz="0" w:space="0" w:color="auto"/>
        <w:bottom w:val="none" w:sz="0" w:space="0" w:color="auto"/>
        <w:right w:val="none" w:sz="0" w:space="0" w:color="auto"/>
      </w:divBdr>
      <w:divsChild>
        <w:div w:id="1303802435">
          <w:marLeft w:val="0"/>
          <w:marRight w:val="0"/>
          <w:marTop w:val="0"/>
          <w:marBottom w:val="0"/>
          <w:divBdr>
            <w:top w:val="single" w:sz="2" w:space="0" w:color="D9D9E3"/>
            <w:left w:val="single" w:sz="2" w:space="0" w:color="D9D9E3"/>
            <w:bottom w:val="single" w:sz="2" w:space="0" w:color="D9D9E3"/>
            <w:right w:val="single" w:sz="2" w:space="0" w:color="D9D9E3"/>
          </w:divBdr>
          <w:divsChild>
            <w:div w:id="1370644108">
              <w:marLeft w:val="0"/>
              <w:marRight w:val="0"/>
              <w:marTop w:val="0"/>
              <w:marBottom w:val="0"/>
              <w:divBdr>
                <w:top w:val="single" w:sz="2" w:space="0" w:color="D9D9E3"/>
                <w:left w:val="single" w:sz="2" w:space="0" w:color="D9D9E3"/>
                <w:bottom w:val="single" w:sz="2" w:space="0" w:color="D9D9E3"/>
                <w:right w:val="single" w:sz="2" w:space="0" w:color="D9D9E3"/>
              </w:divBdr>
              <w:divsChild>
                <w:div w:id="551119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36954656">
          <w:marLeft w:val="0"/>
          <w:marRight w:val="0"/>
          <w:marTop w:val="0"/>
          <w:marBottom w:val="0"/>
          <w:divBdr>
            <w:top w:val="single" w:sz="2" w:space="0" w:color="D9D9E3"/>
            <w:left w:val="single" w:sz="2" w:space="0" w:color="D9D9E3"/>
            <w:bottom w:val="single" w:sz="2" w:space="0" w:color="D9D9E3"/>
            <w:right w:val="single" w:sz="2" w:space="0" w:color="D9D9E3"/>
          </w:divBdr>
          <w:divsChild>
            <w:div w:id="686175025">
              <w:marLeft w:val="0"/>
              <w:marRight w:val="0"/>
              <w:marTop w:val="0"/>
              <w:marBottom w:val="0"/>
              <w:divBdr>
                <w:top w:val="single" w:sz="2" w:space="0" w:color="D9D9E3"/>
                <w:left w:val="single" w:sz="2" w:space="0" w:color="D9D9E3"/>
                <w:bottom w:val="single" w:sz="2" w:space="0" w:color="D9D9E3"/>
                <w:right w:val="single" w:sz="2" w:space="0" w:color="D9D9E3"/>
              </w:divBdr>
              <w:divsChild>
                <w:div w:id="1811245711">
                  <w:marLeft w:val="0"/>
                  <w:marRight w:val="0"/>
                  <w:marTop w:val="0"/>
                  <w:marBottom w:val="0"/>
                  <w:divBdr>
                    <w:top w:val="single" w:sz="2" w:space="0" w:color="D9D9E3"/>
                    <w:left w:val="single" w:sz="2" w:space="0" w:color="D9D9E3"/>
                    <w:bottom w:val="single" w:sz="2" w:space="0" w:color="D9D9E3"/>
                    <w:right w:val="single" w:sz="2" w:space="0" w:color="D9D9E3"/>
                  </w:divBdr>
                  <w:divsChild>
                    <w:div w:id="446892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5733976">
      <w:bodyDiv w:val="1"/>
      <w:marLeft w:val="0"/>
      <w:marRight w:val="0"/>
      <w:marTop w:val="0"/>
      <w:marBottom w:val="0"/>
      <w:divBdr>
        <w:top w:val="none" w:sz="0" w:space="0" w:color="auto"/>
        <w:left w:val="none" w:sz="0" w:space="0" w:color="auto"/>
        <w:bottom w:val="none" w:sz="0" w:space="0" w:color="auto"/>
        <w:right w:val="none" w:sz="0" w:space="0" w:color="auto"/>
      </w:divBdr>
      <w:divsChild>
        <w:div w:id="1801531061">
          <w:marLeft w:val="0"/>
          <w:marRight w:val="0"/>
          <w:marTop w:val="0"/>
          <w:marBottom w:val="0"/>
          <w:divBdr>
            <w:top w:val="single" w:sz="2" w:space="0" w:color="auto"/>
            <w:left w:val="single" w:sz="2" w:space="0" w:color="auto"/>
            <w:bottom w:val="single" w:sz="6" w:space="0" w:color="auto"/>
            <w:right w:val="single" w:sz="2" w:space="0" w:color="auto"/>
          </w:divBdr>
          <w:divsChild>
            <w:div w:id="1051348033">
              <w:marLeft w:val="0"/>
              <w:marRight w:val="0"/>
              <w:marTop w:val="100"/>
              <w:marBottom w:val="100"/>
              <w:divBdr>
                <w:top w:val="single" w:sz="2" w:space="0" w:color="D9D9E3"/>
                <w:left w:val="single" w:sz="2" w:space="0" w:color="D9D9E3"/>
                <w:bottom w:val="single" w:sz="2" w:space="0" w:color="D9D9E3"/>
                <w:right w:val="single" w:sz="2" w:space="0" w:color="D9D9E3"/>
              </w:divBdr>
              <w:divsChild>
                <w:div w:id="1282541947">
                  <w:marLeft w:val="0"/>
                  <w:marRight w:val="0"/>
                  <w:marTop w:val="0"/>
                  <w:marBottom w:val="0"/>
                  <w:divBdr>
                    <w:top w:val="single" w:sz="2" w:space="0" w:color="D9D9E3"/>
                    <w:left w:val="single" w:sz="2" w:space="0" w:color="D9D9E3"/>
                    <w:bottom w:val="single" w:sz="2" w:space="0" w:color="D9D9E3"/>
                    <w:right w:val="single" w:sz="2" w:space="0" w:color="D9D9E3"/>
                  </w:divBdr>
                  <w:divsChild>
                    <w:div w:id="395513335">
                      <w:marLeft w:val="0"/>
                      <w:marRight w:val="0"/>
                      <w:marTop w:val="0"/>
                      <w:marBottom w:val="0"/>
                      <w:divBdr>
                        <w:top w:val="single" w:sz="2" w:space="0" w:color="D9D9E3"/>
                        <w:left w:val="single" w:sz="2" w:space="0" w:color="D9D9E3"/>
                        <w:bottom w:val="single" w:sz="2" w:space="0" w:color="D9D9E3"/>
                        <w:right w:val="single" w:sz="2" w:space="0" w:color="D9D9E3"/>
                      </w:divBdr>
                      <w:divsChild>
                        <w:div w:id="167018415">
                          <w:marLeft w:val="0"/>
                          <w:marRight w:val="0"/>
                          <w:marTop w:val="0"/>
                          <w:marBottom w:val="0"/>
                          <w:divBdr>
                            <w:top w:val="single" w:sz="2" w:space="0" w:color="D9D9E3"/>
                            <w:left w:val="single" w:sz="2" w:space="0" w:color="D9D9E3"/>
                            <w:bottom w:val="single" w:sz="2" w:space="0" w:color="D9D9E3"/>
                            <w:right w:val="single" w:sz="2" w:space="0" w:color="D9D9E3"/>
                          </w:divBdr>
                          <w:divsChild>
                            <w:div w:id="1222059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6976396">
      <w:bodyDiv w:val="1"/>
      <w:marLeft w:val="0"/>
      <w:marRight w:val="0"/>
      <w:marTop w:val="0"/>
      <w:marBottom w:val="0"/>
      <w:divBdr>
        <w:top w:val="none" w:sz="0" w:space="0" w:color="auto"/>
        <w:left w:val="none" w:sz="0" w:space="0" w:color="auto"/>
        <w:bottom w:val="none" w:sz="0" w:space="0" w:color="auto"/>
        <w:right w:val="none" w:sz="0" w:space="0" w:color="auto"/>
      </w:divBdr>
    </w:div>
    <w:div w:id="1795712677">
      <w:bodyDiv w:val="1"/>
      <w:marLeft w:val="0"/>
      <w:marRight w:val="0"/>
      <w:marTop w:val="0"/>
      <w:marBottom w:val="0"/>
      <w:divBdr>
        <w:top w:val="none" w:sz="0" w:space="0" w:color="auto"/>
        <w:left w:val="none" w:sz="0" w:space="0" w:color="auto"/>
        <w:bottom w:val="none" w:sz="0" w:space="0" w:color="auto"/>
        <w:right w:val="none" w:sz="0" w:space="0" w:color="auto"/>
      </w:divBdr>
    </w:div>
    <w:div w:id="1875574800">
      <w:bodyDiv w:val="1"/>
      <w:marLeft w:val="0"/>
      <w:marRight w:val="0"/>
      <w:marTop w:val="0"/>
      <w:marBottom w:val="0"/>
      <w:divBdr>
        <w:top w:val="none" w:sz="0" w:space="0" w:color="auto"/>
        <w:left w:val="none" w:sz="0" w:space="0" w:color="auto"/>
        <w:bottom w:val="none" w:sz="0" w:space="0" w:color="auto"/>
        <w:right w:val="none" w:sz="0" w:space="0" w:color="auto"/>
      </w:divBdr>
    </w:div>
    <w:div w:id="1902982833">
      <w:bodyDiv w:val="1"/>
      <w:marLeft w:val="0"/>
      <w:marRight w:val="0"/>
      <w:marTop w:val="0"/>
      <w:marBottom w:val="0"/>
      <w:divBdr>
        <w:top w:val="none" w:sz="0" w:space="0" w:color="auto"/>
        <w:left w:val="none" w:sz="0" w:space="0" w:color="auto"/>
        <w:bottom w:val="none" w:sz="0" w:space="0" w:color="auto"/>
        <w:right w:val="none" w:sz="0" w:space="0" w:color="auto"/>
      </w:divBdr>
    </w:div>
    <w:div w:id="2007005537">
      <w:bodyDiv w:val="1"/>
      <w:marLeft w:val="0"/>
      <w:marRight w:val="0"/>
      <w:marTop w:val="0"/>
      <w:marBottom w:val="0"/>
      <w:divBdr>
        <w:top w:val="none" w:sz="0" w:space="0" w:color="auto"/>
        <w:left w:val="none" w:sz="0" w:space="0" w:color="auto"/>
        <w:bottom w:val="none" w:sz="0" w:space="0" w:color="auto"/>
        <w:right w:val="none" w:sz="0" w:space="0" w:color="auto"/>
      </w:divBdr>
      <w:divsChild>
        <w:div w:id="755783816">
          <w:marLeft w:val="0"/>
          <w:marRight w:val="0"/>
          <w:marTop w:val="0"/>
          <w:marBottom w:val="0"/>
          <w:divBdr>
            <w:top w:val="single" w:sz="2" w:space="0" w:color="auto"/>
            <w:left w:val="single" w:sz="2" w:space="0" w:color="auto"/>
            <w:bottom w:val="single" w:sz="6" w:space="0" w:color="auto"/>
            <w:right w:val="single" w:sz="2" w:space="0" w:color="auto"/>
          </w:divBdr>
          <w:divsChild>
            <w:div w:id="2063018311">
              <w:marLeft w:val="0"/>
              <w:marRight w:val="0"/>
              <w:marTop w:val="100"/>
              <w:marBottom w:val="100"/>
              <w:divBdr>
                <w:top w:val="single" w:sz="2" w:space="0" w:color="D9D9E3"/>
                <w:left w:val="single" w:sz="2" w:space="0" w:color="D9D9E3"/>
                <w:bottom w:val="single" w:sz="2" w:space="0" w:color="D9D9E3"/>
                <w:right w:val="single" w:sz="2" w:space="0" w:color="D9D9E3"/>
              </w:divBdr>
              <w:divsChild>
                <w:div w:id="1355183729">
                  <w:marLeft w:val="0"/>
                  <w:marRight w:val="0"/>
                  <w:marTop w:val="0"/>
                  <w:marBottom w:val="0"/>
                  <w:divBdr>
                    <w:top w:val="single" w:sz="2" w:space="0" w:color="D9D9E3"/>
                    <w:left w:val="single" w:sz="2" w:space="0" w:color="D9D9E3"/>
                    <w:bottom w:val="single" w:sz="2" w:space="0" w:color="D9D9E3"/>
                    <w:right w:val="single" w:sz="2" w:space="0" w:color="D9D9E3"/>
                  </w:divBdr>
                  <w:divsChild>
                    <w:div w:id="670916240">
                      <w:marLeft w:val="0"/>
                      <w:marRight w:val="0"/>
                      <w:marTop w:val="0"/>
                      <w:marBottom w:val="0"/>
                      <w:divBdr>
                        <w:top w:val="single" w:sz="2" w:space="0" w:color="D9D9E3"/>
                        <w:left w:val="single" w:sz="2" w:space="0" w:color="D9D9E3"/>
                        <w:bottom w:val="single" w:sz="2" w:space="0" w:color="D9D9E3"/>
                        <w:right w:val="single" w:sz="2" w:space="0" w:color="D9D9E3"/>
                      </w:divBdr>
                      <w:divsChild>
                        <w:div w:id="2137792005">
                          <w:marLeft w:val="0"/>
                          <w:marRight w:val="0"/>
                          <w:marTop w:val="0"/>
                          <w:marBottom w:val="0"/>
                          <w:divBdr>
                            <w:top w:val="single" w:sz="2" w:space="0" w:color="D9D9E3"/>
                            <w:left w:val="single" w:sz="2" w:space="0" w:color="D9D9E3"/>
                            <w:bottom w:val="single" w:sz="2" w:space="0" w:color="D9D9E3"/>
                            <w:right w:val="single" w:sz="2" w:space="0" w:color="D9D9E3"/>
                          </w:divBdr>
                          <w:divsChild>
                            <w:div w:id="5357017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45473913">
      <w:bodyDiv w:val="1"/>
      <w:marLeft w:val="0"/>
      <w:marRight w:val="0"/>
      <w:marTop w:val="0"/>
      <w:marBottom w:val="0"/>
      <w:divBdr>
        <w:top w:val="none" w:sz="0" w:space="0" w:color="auto"/>
        <w:left w:val="none" w:sz="0" w:space="0" w:color="auto"/>
        <w:bottom w:val="none" w:sz="0" w:space="0" w:color="auto"/>
        <w:right w:val="none" w:sz="0" w:space="0" w:color="auto"/>
      </w:divBdr>
    </w:div>
    <w:div w:id="2061975055">
      <w:bodyDiv w:val="1"/>
      <w:marLeft w:val="0"/>
      <w:marRight w:val="0"/>
      <w:marTop w:val="0"/>
      <w:marBottom w:val="0"/>
      <w:divBdr>
        <w:top w:val="none" w:sz="0" w:space="0" w:color="auto"/>
        <w:left w:val="none" w:sz="0" w:space="0" w:color="auto"/>
        <w:bottom w:val="none" w:sz="0" w:space="0" w:color="auto"/>
        <w:right w:val="none" w:sz="0" w:space="0" w:color="auto"/>
      </w:divBdr>
    </w:div>
    <w:div w:id="2084831591">
      <w:bodyDiv w:val="1"/>
      <w:marLeft w:val="0"/>
      <w:marRight w:val="0"/>
      <w:marTop w:val="0"/>
      <w:marBottom w:val="0"/>
      <w:divBdr>
        <w:top w:val="none" w:sz="0" w:space="0" w:color="auto"/>
        <w:left w:val="none" w:sz="0" w:space="0" w:color="auto"/>
        <w:bottom w:val="none" w:sz="0" w:space="0" w:color="auto"/>
        <w:right w:val="none" w:sz="0" w:space="0" w:color="auto"/>
      </w:divBdr>
      <w:divsChild>
        <w:div w:id="511147287">
          <w:marLeft w:val="0"/>
          <w:marRight w:val="0"/>
          <w:marTop w:val="0"/>
          <w:marBottom w:val="0"/>
          <w:divBdr>
            <w:top w:val="single" w:sz="2" w:space="0" w:color="auto"/>
            <w:left w:val="single" w:sz="2" w:space="0" w:color="auto"/>
            <w:bottom w:val="single" w:sz="6" w:space="0" w:color="auto"/>
            <w:right w:val="single" w:sz="2" w:space="0" w:color="auto"/>
          </w:divBdr>
          <w:divsChild>
            <w:div w:id="852718577">
              <w:marLeft w:val="0"/>
              <w:marRight w:val="0"/>
              <w:marTop w:val="100"/>
              <w:marBottom w:val="100"/>
              <w:divBdr>
                <w:top w:val="single" w:sz="2" w:space="0" w:color="D9D9E3"/>
                <w:left w:val="single" w:sz="2" w:space="0" w:color="D9D9E3"/>
                <w:bottom w:val="single" w:sz="2" w:space="0" w:color="D9D9E3"/>
                <w:right w:val="single" w:sz="2" w:space="0" w:color="D9D9E3"/>
              </w:divBdr>
              <w:divsChild>
                <w:div w:id="1280453696">
                  <w:marLeft w:val="0"/>
                  <w:marRight w:val="0"/>
                  <w:marTop w:val="0"/>
                  <w:marBottom w:val="0"/>
                  <w:divBdr>
                    <w:top w:val="single" w:sz="2" w:space="0" w:color="D9D9E3"/>
                    <w:left w:val="single" w:sz="2" w:space="0" w:color="D9D9E3"/>
                    <w:bottom w:val="single" w:sz="2" w:space="0" w:color="D9D9E3"/>
                    <w:right w:val="single" w:sz="2" w:space="0" w:color="D9D9E3"/>
                  </w:divBdr>
                  <w:divsChild>
                    <w:div w:id="1410693581">
                      <w:marLeft w:val="0"/>
                      <w:marRight w:val="0"/>
                      <w:marTop w:val="0"/>
                      <w:marBottom w:val="0"/>
                      <w:divBdr>
                        <w:top w:val="single" w:sz="2" w:space="0" w:color="D9D9E3"/>
                        <w:left w:val="single" w:sz="2" w:space="0" w:color="D9D9E3"/>
                        <w:bottom w:val="single" w:sz="2" w:space="0" w:color="D9D9E3"/>
                        <w:right w:val="single" w:sz="2" w:space="0" w:color="D9D9E3"/>
                      </w:divBdr>
                      <w:divsChild>
                        <w:div w:id="229972482">
                          <w:marLeft w:val="0"/>
                          <w:marRight w:val="0"/>
                          <w:marTop w:val="0"/>
                          <w:marBottom w:val="0"/>
                          <w:divBdr>
                            <w:top w:val="single" w:sz="2" w:space="0" w:color="D9D9E3"/>
                            <w:left w:val="single" w:sz="2" w:space="0" w:color="D9D9E3"/>
                            <w:bottom w:val="single" w:sz="2" w:space="0" w:color="D9D9E3"/>
                            <w:right w:val="single" w:sz="2" w:space="0" w:color="D9D9E3"/>
                          </w:divBdr>
                          <w:divsChild>
                            <w:div w:id="1672248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21024465">
      <w:bodyDiv w:val="1"/>
      <w:marLeft w:val="0"/>
      <w:marRight w:val="0"/>
      <w:marTop w:val="0"/>
      <w:marBottom w:val="0"/>
      <w:divBdr>
        <w:top w:val="none" w:sz="0" w:space="0" w:color="auto"/>
        <w:left w:val="none" w:sz="0" w:space="0" w:color="auto"/>
        <w:bottom w:val="none" w:sz="0" w:space="0" w:color="auto"/>
        <w:right w:val="none" w:sz="0" w:space="0" w:color="auto"/>
      </w:divBdr>
      <w:divsChild>
        <w:div w:id="2004428779">
          <w:marLeft w:val="0"/>
          <w:marRight w:val="0"/>
          <w:marTop w:val="0"/>
          <w:marBottom w:val="0"/>
          <w:divBdr>
            <w:top w:val="single" w:sz="2" w:space="0" w:color="auto"/>
            <w:left w:val="single" w:sz="2" w:space="0" w:color="auto"/>
            <w:bottom w:val="single" w:sz="6" w:space="0" w:color="auto"/>
            <w:right w:val="single" w:sz="2" w:space="0" w:color="auto"/>
          </w:divBdr>
          <w:divsChild>
            <w:div w:id="258875968">
              <w:marLeft w:val="0"/>
              <w:marRight w:val="0"/>
              <w:marTop w:val="100"/>
              <w:marBottom w:val="100"/>
              <w:divBdr>
                <w:top w:val="single" w:sz="2" w:space="0" w:color="D9D9E3"/>
                <w:left w:val="single" w:sz="2" w:space="0" w:color="D9D9E3"/>
                <w:bottom w:val="single" w:sz="2" w:space="0" w:color="D9D9E3"/>
                <w:right w:val="single" w:sz="2" w:space="0" w:color="D9D9E3"/>
              </w:divBdr>
              <w:divsChild>
                <w:div w:id="53359917">
                  <w:marLeft w:val="0"/>
                  <w:marRight w:val="0"/>
                  <w:marTop w:val="0"/>
                  <w:marBottom w:val="0"/>
                  <w:divBdr>
                    <w:top w:val="single" w:sz="2" w:space="0" w:color="D9D9E3"/>
                    <w:left w:val="single" w:sz="2" w:space="0" w:color="D9D9E3"/>
                    <w:bottom w:val="single" w:sz="2" w:space="0" w:color="D9D9E3"/>
                    <w:right w:val="single" w:sz="2" w:space="0" w:color="D9D9E3"/>
                  </w:divBdr>
                  <w:divsChild>
                    <w:div w:id="919408034">
                      <w:marLeft w:val="0"/>
                      <w:marRight w:val="0"/>
                      <w:marTop w:val="0"/>
                      <w:marBottom w:val="0"/>
                      <w:divBdr>
                        <w:top w:val="single" w:sz="2" w:space="0" w:color="D9D9E3"/>
                        <w:left w:val="single" w:sz="2" w:space="0" w:color="D9D9E3"/>
                        <w:bottom w:val="single" w:sz="2" w:space="0" w:color="D9D9E3"/>
                        <w:right w:val="single" w:sz="2" w:space="0" w:color="D9D9E3"/>
                      </w:divBdr>
                      <w:divsChild>
                        <w:div w:id="783305448">
                          <w:marLeft w:val="0"/>
                          <w:marRight w:val="0"/>
                          <w:marTop w:val="0"/>
                          <w:marBottom w:val="0"/>
                          <w:divBdr>
                            <w:top w:val="single" w:sz="2" w:space="0" w:color="D9D9E3"/>
                            <w:left w:val="single" w:sz="2" w:space="0" w:color="D9D9E3"/>
                            <w:bottom w:val="single" w:sz="2" w:space="0" w:color="D9D9E3"/>
                            <w:right w:val="single" w:sz="2" w:space="0" w:color="D9D9E3"/>
                          </w:divBdr>
                          <w:divsChild>
                            <w:div w:id="2090345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39924151">
          <w:marLeft w:val="0"/>
          <w:marRight w:val="0"/>
          <w:marTop w:val="0"/>
          <w:marBottom w:val="0"/>
          <w:divBdr>
            <w:top w:val="single" w:sz="2" w:space="0" w:color="auto"/>
            <w:left w:val="single" w:sz="2" w:space="0" w:color="auto"/>
            <w:bottom w:val="single" w:sz="6" w:space="0" w:color="auto"/>
            <w:right w:val="single" w:sz="2" w:space="0" w:color="auto"/>
          </w:divBdr>
        </w:div>
      </w:divsChild>
    </w:div>
    <w:div w:id="2135824632">
      <w:bodyDiv w:val="1"/>
      <w:marLeft w:val="0"/>
      <w:marRight w:val="0"/>
      <w:marTop w:val="0"/>
      <w:marBottom w:val="0"/>
      <w:divBdr>
        <w:top w:val="none" w:sz="0" w:space="0" w:color="auto"/>
        <w:left w:val="none" w:sz="0" w:space="0" w:color="auto"/>
        <w:bottom w:val="none" w:sz="0" w:space="0" w:color="auto"/>
        <w:right w:val="none" w:sz="0" w:space="0" w:color="auto"/>
      </w:divBdr>
    </w:div>
    <w:div w:id="2137869639">
      <w:bodyDiv w:val="1"/>
      <w:marLeft w:val="0"/>
      <w:marRight w:val="0"/>
      <w:marTop w:val="0"/>
      <w:marBottom w:val="0"/>
      <w:divBdr>
        <w:top w:val="none" w:sz="0" w:space="0" w:color="auto"/>
        <w:left w:val="none" w:sz="0" w:space="0" w:color="auto"/>
        <w:bottom w:val="none" w:sz="0" w:space="0" w:color="auto"/>
        <w:right w:val="none" w:sz="0" w:space="0" w:color="auto"/>
      </w:divBdr>
    </w:div>
    <w:div w:id="2142263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customXml" Target="../customXml/item5.xml"/><Relationship Id="rId20" Type="http://schemas.openxmlformats.org/officeDocument/2006/relationships/image" Target="media/image12.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oc43osChDFtLyIIvBklB2bX+KA==">AMUW2mV+yS+h/iFrJjeVYwRerxZEU0q//fTqkI+vrL9Gk0+XpyBKkgm9rOxtWe2uCw4aCP3psJGKvnHig7/+gwBxgm06QJ8yk44wxvrynWfa8TfPzPur044iqXJF0KCapzR0mB1hCobG+2mxgk4EvdKYZTvb40Jrew==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FFA73DEA76AC4191B13ED7B4E6C7E5" ma:contentTypeVersion="28" ma:contentTypeDescription="Crée un document." ma:contentTypeScope="" ma:versionID="617505b7a5ce8204f18a5b71bf11b1ac">
  <xsd:schema xmlns:xsd="http://www.w3.org/2001/XMLSchema" xmlns:xs="http://www.w3.org/2001/XMLSchema" xmlns:p="http://schemas.microsoft.com/office/2006/metadata/properties" xmlns:ns1="http://schemas.microsoft.com/sharepoint/v3" xmlns:ns2="c2fdc920-0430-4579-aafe-c936941e55c5" xmlns:ns3="2d5c9a72-a1d4-47bb-bff0-a0f8ac3c75d8" targetNamespace="http://schemas.microsoft.com/office/2006/metadata/properties" ma:root="true" ma:fieldsID="bc662bb8abe0c6e59b5d5d0ae22e13b2" ns1:_="" ns2:_="" ns3:_="">
    <xsd:import namespace="http://schemas.microsoft.com/sharepoint/v3"/>
    <xsd:import namespace="c2fdc920-0430-4579-aafe-c936941e55c5"/>
    <xsd:import namespace="2d5c9a72-a1d4-47bb-bff0-a0f8ac3c75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2:Emplacement" minOccurs="0"/>
                <xsd:element ref="ns2:cabffcf2-83d8-4a60-a9b3-98da78ea3806CountryOrRegion" minOccurs="0"/>
                <xsd:element ref="ns2:cabffcf2-83d8-4a60-a9b3-98da78ea3806State" minOccurs="0"/>
                <xsd:element ref="ns2:cabffcf2-83d8-4a60-a9b3-98da78ea3806City" minOccurs="0"/>
                <xsd:element ref="ns2:cabffcf2-83d8-4a60-a9b3-98da78ea3806PostalCode" minOccurs="0"/>
                <xsd:element ref="ns2:cabffcf2-83d8-4a60-a9b3-98da78ea3806Street" minOccurs="0"/>
                <xsd:element ref="ns2:cabffcf2-83d8-4a60-a9b3-98da78ea3806GeoLoc" minOccurs="0"/>
                <xsd:element ref="ns2:cabffcf2-83d8-4a60-a9b3-98da78ea3806DispName" minOccurs="0"/>
                <xsd:element ref="ns1:_ip_UnifiedCompliancePolicyProperties" minOccurs="0"/>
                <xsd:element ref="ns1:_ip_UnifiedCompliancePolicyUIAction" minOccurs="0"/>
                <xsd:element ref="ns2:Commentaire"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Propriétés de la stratégie de conformité unifiée" ma:hidden="true" ma:internalName="_ip_UnifiedCompliancePolicyProperties">
      <xsd:simpleType>
        <xsd:restriction base="dms:Note"/>
      </xsd:simpleType>
    </xsd:element>
    <xsd:element name="_ip_UnifiedCompliancePolicyUIAction" ma:index="3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dc920-0430-4579-aafe-c936941e5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98824e0-f4c8-47cd-b80f-d72dedb72439" ma:termSetId="09814cd3-568e-fe90-9814-8d621ff8fb84" ma:anchorId="fba54fb3-c3e1-fe81-a776-ca4b69148c4d" ma:open="true" ma:isKeyword="false">
      <xsd:complexType>
        <xsd:sequence>
          <xsd:element ref="pc:Terms" minOccurs="0" maxOccurs="1"/>
        </xsd:sequence>
      </xsd:complexType>
    </xsd:element>
    <xsd:element name="Emplacement" ma:index="23" nillable="true" ma:displayName="Emplacement" ma:format="Dropdown" ma:internalName="Emplacement">
      <xsd:simpleType>
        <xsd:restriction base="dms:Unknown"/>
      </xsd:simpleType>
    </xsd:element>
    <xsd:element name="cabffcf2-83d8-4a60-a9b3-98da78ea3806CountryOrRegion" ma:index="24" nillable="true" ma:displayName="Emplacement : Pays/région" ma:internalName="CountryOrRegion" ma:readOnly="true">
      <xsd:simpleType>
        <xsd:restriction base="dms:Text"/>
      </xsd:simpleType>
    </xsd:element>
    <xsd:element name="cabffcf2-83d8-4a60-a9b3-98da78ea3806State" ma:index="25" nillable="true" ma:displayName="Emplacement : État" ma:internalName="State" ma:readOnly="true">
      <xsd:simpleType>
        <xsd:restriction base="dms:Text"/>
      </xsd:simpleType>
    </xsd:element>
    <xsd:element name="cabffcf2-83d8-4a60-a9b3-98da78ea3806City" ma:index="26" nillable="true" ma:displayName="Emplacement : Ville" ma:internalName="City" ma:readOnly="true">
      <xsd:simpleType>
        <xsd:restriction base="dms:Text"/>
      </xsd:simpleType>
    </xsd:element>
    <xsd:element name="cabffcf2-83d8-4a60-a9b3-98da78ea3806PostalCode" ma:index="27" nillable="true" ma:displayName="Emplacement : Code postal" ma:internalName="PostalCode" ma:readOnly="true">
      <xsd:simpleType>
        <xsd:restriction base="dms:Text"/>
      </xsd:simpleType>
    </xsd:element>
    <xsd:element name="cabffcf2-83d8-4a60-a9b3-98da78ea3806Street" ma:index="28" nillable="true" ma:displayName="Emplacement : Rue" ma:internalName="Street" ma:readOnly="true">
      <xsd:simpleType>
        <xsd:restriction base="dms:Text"/>
      </xsd:simpleType>
    </xsd:element>
    <xsd:element name="cabffcf2-83d8-4a60-a9b3-98da78ea3806GeoLoc" ma:index="29" nillable="true" ma:displayName="Emplacement : Coordonnées" ma:internalName="GeoLoc" ma:readOnly="true">
      <xsd:simpleType>
        <xsd:restriction base="dms:Unknown"/>
      </xsd:simpleType>
    </xsd:element>
    <xsd:element name="cabffcf2-83d8-4a60-a9b3-98da78ea3806DispName" ma:index="30" nillable="true" ma:displayName="Emplacement : nom" ma:internalName="DispName" ma:readOnly="true">
      <xsd:simpleType>
        <xsd:restriction base="dms:Text"/>
      </xsd:simpleType>
    </xsd:element>
    <xsd:element name="Commentaire" ma:index="33" nillable="true" ma:displayName="Commentaire" ma:default="RAS" ma:format="Dropdown" ma:internalName="Commentaire">
      <xsd:simpleType>
        <xsd:restriction base="dms:Text">
          <xsd:maxLength value="255"/>
        </xsd:restriction>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5c9a72-a1d4-47bb-bff0-a0f8ac3c75d8"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290b79c2-165d-4015-b854-f7e2b7f9fd50}" ma:internalName="TaxCatchAll" ma:showField="CatchAllData" ma:web="2d5c9a72-a1d4-47bb-bff0-a0f8ac3c75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2fdc920-0430-4579-aafe-c936941e55c5">
      <Terms xmlns="http://schemas.microsoft.com/office/infopath/2007/PartnerControls"/>
    </lcf76f155ced4ddcb4097134ff3c332f>
    <Commentaire xmlns="c2fdc920-0430-4579-aafe-c936941e55c5">RAS</Commentaire>
    <_ip_UnifiedCompliancePolicyProperties xmlns="http://schemas.microsoft.com/sharepoint/v3" xsi:nil="true"/>
    <Emplacement xmlns="c2fdc920-0430-4579-aafe-c936941e55c5" xsi:nil="true"/>
    <TaxCatchAll xmlns="2d5c9a72-a1d4-47bb-bff0-a0f8ac3c75d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9CCBA2-3276-2C40-A539-F603F4FF21D9}">
  <ds:schemaRefs>
    <ds:schemaRef ds:uri="http://schemas.openxmlformats.org/officeDocument/2006/bibliography"/>
  </ds:schemaRefs>
</ds:datastoreItem>
</file>

<file path=customXml/itemProps3.xml><?xml version="1.0" encoding="utf-8"?>
<ds:datastoreItem xmlns:ds="http://schemas.openxmlformats.org/officeDocument/2006/customXml" ds:itemID="{11F62DBC-73D0-48E7-9137-8DDB4B6AB591}"/>
</file>

<file path=customXml/itemProps4.xml><?xml version="1.0" encoding="utf-8"?>
<ds:datastoreItem xmlns:ds="http://schemas.openxmlformats.org/officeDocument/2006/customXml" ds:itemID="{365233C0-9FCC-4350-8757-150855F664EB}"/>
</file>

<file path=customXml/itemProps5.xml><?xml version="1.0" encoding="utf-8"?>
<ds:datastoreItem xmlns:ds="http://schemas.openxmlformats.org/officeDocument/2006/customXml" ds:itemID="{D586A94C-2D44-4B43-B44F-33C4DC122420}"/>
</file>

<file path=docProps/app.xml><?xml version="1.0" encoding="utf-8"?>
<Properties xmlns="http://schemas.openxmlformats.org/officeDocument/2006/extended-properties" xmlns:vt="http://schemas.openxmlformats.org/officeDocument/2006/docPropsVTypes">
  <Template>Normal.dotm</Template>
  <TotalTime>3</TotalTime>
  <Pages>38</Pages>
  <Words>5887</Words>
  <Characters>33207</Characters>
  <Application>Microsoft Office Word</Application>
  <DocSecurity>0</DocSecurity>
  <Lines>1006</Lines>
  <Paragraphs>454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Enrico PANAI</dc:creator>
  <cp:lastModifiedBy>Enrico PANAI</cp:lastModifiedBy>
  <cp:revision>3</cp:revision>
  <dcterms:created xsi:type="dcterms:W3CDTF">2023-06-20T13:50:00Z</dcterms:created>
  <dcterms:modified xsi:type="dcterms:W3CDTF">2023-06-20T14:13:00Z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0x0101008EFFA73DEA76AC4191B13ED7B4E6C7E5</vt:lpwstr>
  </property>
</Properties>
</file>